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224B" w:rsidRPr="004454BC" w:rsidRDefault="00B34DE7">
      <w:pPr>
        <w:jc w:val="right"/>
      </w:pPr>
      <w:r w:rsidRPr="004454BC">
        <w:t>Приложение 4</w:t>
      </w:r>
    </w:p>
    <w:p w:rsidR="00CD224B" w:rsidRPr="004454BC" w:rsidRDefault="00B34DE7" w:rsidP="00522C3D">
      <w:pPr>
        <w:ind w:firstLine="567"/>
        <w:jc w:val="right"/>
      </w:pPr>
      <w:r w:rsidRPr="004454BC">
        <w:t xml:space="preserve"> </w:t>
      </w:r>
      <w:r w:rsidR="0092509F" w:rsidRPr="004454BC">
        <w:t>к письму от 11.11.2020   № 16201-2115/405</w:t>
      </w:r>
    </w:p>
    <w:p w:rsidR="00CD224B" w:rsidRPr="004454BC" w:rsidRDefault="00CD224B">
      <w:pPr>
        <w:jc w:val="center"/>
        <w:rPr>
          <w:b/>
        </w:rPr>
      </w:pPr>
    </w:p>
    <w:p w:rsidR="00CD224B" w:rsidRPr="004454BC" w:rsidRDefault="00B34DE7">
      <w:pPr>
        <w:ind w:left="714"/>
        <w:jc w:val="right"/>
        <w:rPr>
          <w:b/>
        </w:rPr>
      </w:pPr>
      <w:r w:rsidRPr="004454BC">
        <w:rPr>
          <w:b/>
        </w:rPr>
        <w:t>Табл. 1</w:t>
      </w:r>
    </w:p>
    <w:p w:rsidR="00CD224B" w:rsidRPr="004454BC" w:rsidRDefault="00B34DE7">
      <w:pPr>
        <w:ind w:left="714"/>
        <w:jc w:val="center"/>
        <w:rPr>
          <w:b/>
        </w:rPr>
      </w:pPr>
      <w:r w:rsidRPr="004454BC">
        <w:rPr>
          <w:b/>
        </w:rPr>
        <w:t>Научные публикации</w:t>
      </w:r>
    </w:p>
    <w:p w:rsidR="00CD224B" w:rsidRPr="004454BC" w:rsidRDefault="00B34DE7">
      <w:pPr>
        <w:ind w:left="7788"/>
        <w:jc w:val="center"/>
        <w:rPr>
          <w:i/>
          <w:u w:val="single"/>
        </w:rPr>
      </w:pPr>
      <w:r w:rsidRPr="004454BC">
        <w:rPr>
          <w:i/>
          <w:u w:val="single"/>
        </w:rPr>
        <w:t xml:space="preserve"> (единицы)</w:t>
      </w:r>
    </w:p>
    <w:tbl>
      <w:tblPr>
        <w:tblW w:w="9432" w:type="dxa"/>
        <w:tblInd w:w="-252" w:type="dxa"/>
        <w:tblLayout w:type="fixed"/>
        <w:tblLook w:val="04A0" w:firstRow="1" w:lastRow="0" w:firstColumn="1" w:lastColumn="0" w:noHBand="0" w:noVBand="1"/>
      </w:tblPr>
      <w:tblGrid>
        <w:gridCol w:w="756"/>
        <w:gridCol w:w="6125"/>
        <w:gridCol w:w="1276"/>
        <w:gridCol w:w="1275"/>
      </w:tblGrid>
      <w:tr w:rsidR="00CD224B" w:rsidRPr="004454BC">
        <w:tc>
          <w:tcPr>
            <w:tcW w:w="756" w:type="dxa"/>
            <w:tcBorders>
              <w:top w:val="single" w:sz="4" w:space="0" w:color="auto"/>
              <w:left w:val="single" w:sz="4" w:space="0" w:color="auto"/>
              <w:bottom w:val="single" w:sz="4" w:space="0" w:color="auto"/>
              <w:right w:val="single" w:sz="4" w:space="0" w:color="auto"/>
            </w:tcBorders>
            <w:vAlign w:val="center"/>
          </w:tcPr>
          <w:p w:rsidR="00CD224B" w:rsidRPr="004454BC" w:rsidRDefault="00CD224B">
            <w:pPr>
              <w:jc w:val="center"/>
              <w:rPr>
                <w:sz w:val="20"/>
                <w:szCs w:val="20"/>
                <w:u w:val="single"/>
              </w:rPr>
            </w:pPr>
          </w:p>
        </w:tc>
        <w:tc>
          <w:tcPr>
            <w:tcW w:w="6125" w:type="dxa"/>
            <w:tcBorders>
              <w:top w:val="single" w:sz="4" w:space="0" w:color="auto"/>
              <w:left w:val="single" w:sz="4" w:space="0" w:color="auto"/>
              <w:bottom w:val="single" w:sz="4" w:space="0" w:color="auto"/>
              <w:right w:val="single" w:sz="4" w:space="0" w:color="auto"/>
            </w:tcBorders>
          </w:tcPr>
          <w:p w:rsidR="00CD224B" w:rsidRPr="004454BC" w:rsidRDefault="00CD224B">
            <w:pPr>
              <w:spacing w:before="40" w:after="40"/>
              <w:jc w:val="center"/>
              <w:rPr>
                <w:sz w:val="20"/>
                <w:szCs w:val="20"/>
                <w:u w:val="single"/>
              </w:rPr>
            </w:pPr>
          </w:p>
        </w:tc>
        <w:tc>
          <w:tcPr>
            <w:tcW w:w="2551" w:type="dxa"/>
            <w:gridSpan w:val="2"/>
            <w:tcBorders>
              <w:top w:val="single" w:sz="4" w:space="0" w:color="auto"/>
              <w:left w:val="single" w:sz="4" w:space="0" w:color="auto"/>
              <w:bottom w:val="single" w:sz="4" w:space="0" w:color="auto"/>
              <w:right w:val="single" w:sz="4" w:space="0" w:color="auto"/>
            </w:tcBorders>
          </w:tcPr>
          <w:p w:rsidR="00CD224B" w:rsidRPr="004454BC" w:rsidRDefault="00B34DE7" w:rsidP="00163089">
            <w:pPr>
              <w:spacing w:before="40" w:after="40"/>
              <w:jc w:val="center"/>
              <w:rPr>
                <w:b/>
                <w:sz w:val="20"/>
                <w:szCs w:val="20"/>
              </w:rPr>
            </w:pPr>
            <w:r w:rsidRPr="004454BC">
              <w:rPr>
                <w:b/>
                <w:sz w:val="20"/>
                <w:szCs w:val="20"/>
              </w:rPr>
              <w:t>20</w:t>
            </w:r>
            <w:r w:rsidR="00163089" w:rsidRPr="004454BC">
              <w:rPr>
                <w:b/>
                <w:sz w:val="20"/>
                <w:szCs w:val="20"/>
              </w:rPr>
              <w:t>20</w:t>
            </w:r>
            <w:r w:rsidR="00AA4C29" w:rsidRPr="004454BC">
              <w:rPr>
                <w:b/>
                <w:sz w:val="20"/>
                <w:szCs w:val="20"/>
                <w:lang w:val="en-US"/>
              </w:rPr>
              <w:t xml:space="preserve"> </w:t>
            </w:r>
            <w:r w:rsidR="00AA4C29" w:rsidRPr="004454BC">
              <w:rPr>
                <w:b/>
                <w:sz w:val="20"/>
                <w:szCs w:val="20"/>
              </w:rPr>
              <w:t>год</w:t>
            </w:r>
          </w:p>
        </w:tc>
      </w:tr>
      <w:tr w:rsidR="00CD224B" w:rsidRPr="004454BC">
        <w:tc>
          <w:tcPr>
            <w:tcW w:w="756" w:type="dxa"/>
            <w:tcBorders>
              <w:top w:val="single" w:sz="4" w:space="0" w:color="auto"/>
              <w:left w:val="single" w:sz="4" w:space="0" w:color="auto"/>
              <w:bottom w:val="single" w:sz="4" w:space="0" w:color="auto"/>
              <w:right w:val="single" w:sz="4" w:space="0" w:color="auto"/>
            </w:tcBorders>
            <w:vAlign w:val="center"/>
          </w:tcPr>
          <w:p w:rsidR="00CD224B" w:rsidRPr="004454BC" w:rsidRDefault="00CD224B">
            <w:pPr>
              <w:jc w:val="center"/>
              <w:rPr>
                <w:sz w:val="20"/>
                <w:szCs w:val="20"/>
                <w:u w:val="single"/>
              </w:rPr>
            </w:pPr>
          </w:p>
        </w:tc>
        <w:tc>
          <w:tcPr>
            <w:tcW w:w="6125" w:type="dxa"/>
            <w:tcBorders>
              <w:top w:val="single" w:sz="4" w:space="0" w:color="auto"/>
              <w:left w:val="single" w:sz="4" w:space="0" w:color="auto"/>
              <w:bottom w:val="single" w:sz="4" w:space="0" w:color="auto"/>
              <w:right w:val="single" w:sz="4" w:space="0" w:color="auto"/>
            </w:tcBorders>
          </w:tcPr>
          <w:p w:rsidR="00CD224B" w:rsidRPr="004454BC" w:rsidRDefault="00CD224B">
            <w:pPr>
              <w:spacing w:before="40" w:after="40"/>
              <w:jc w:val="center"/>
              <w:rPr>
                <w:sz w:val="20"/>
                <w:szCs w:val="20"/>
                <w:u w:val="single"/>
              </w:rPr>
            </w:pPr>
          </w:p>
        </w:tc>
        <w:tc>
          <w:tcPr>
            <w:tcW w:w="1276" w:type="dxa"/>
            <w:tcBorders>
              <w:top w:val="single" w:sz="4" w:space="0" w:color="auto"/>
              <w:left w:val="single" w:sz="4" w:space="0" w:color="auto"/>
              <w:bottom w:val="single" w:sz="4" w:space="0" w:color="auto"/>
              <w:right w:val="single" w:sz="4" w:space="0" w:color="auto"/>
            </w:tcBorders>
          </w:tcPr>
          <w:p w:rsidR="00CD224B" w:rsidRPr="004454BC" w:rsidRDefault="00B34DE7">
            <w:pPr>
              <w:spacing w:before="40" w:after="40"/>
              <w:jc w:val="center"/>
              <w:rPr>
                <w:b/>
              </w:rPr>
            </w:pPr>
            <w:r w:rsidRPr="004454BC">
              <w:rPr>
                <w:b/>
              </w:rPr>
              <w:t>план</w:t>
            </w:r>
          </w:p>
        </w:tc>
        <w:tc>
          <w:tcPr>
            <w:tcW w:w="1275" w:type="dxa"/>
            <w:tcBorders>
              <w:top w:val="single" w:sz="4" w:space="0" w:color="auto"/>
              <w:left w:val="single" w:sz="4" w:space="0" w:color="auto"/>
              <w:bottom w:val="single" w:sz="4" w:space="0" w:color="auto"/>
              <w:right w:val="single" w:sz="4" w:space="0" w:color="auto"/>
            </w:tcBorders>
          </w:tcPr>
          <w:p w:rsidR="00CD224B" w:rsidRPr="004454BC" w:rsidRDefault="00B34DE7">
            <w:pPr>
              <w:spacing w:before="40" w:after="40"/>
              <w:jc w:val="center"/>
              <w:rPr>
                <w:b/>
              </w:rPr>
            </w:pPr>
            <w:r w:rsidRPr="004454BC">
              <w:rPr>
                <w:b/>
              </w:rPr>
              <w:t>факт</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pPr>
              <w:jc w:val="center"/>
            </w:pPr>
            <w:r w:rsidRPr="004454BC">
              <w:t>1.</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pPr>
            <w:r w:rsidRPr="004454BC">
              <w:t>Количество опубликованных монографий</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rPr>
                <w:lang w:val="en-US"/>
              </w:rPr>
            </w:pPr>
            <w:r w:rsidRPr="004454BC">
              <w:rPr>
                <w:lang w:val="en-US"/>
              </w:rPr>
              <w:t>7</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84927">
            <w:pPr>
              <w:spacing w:before="20" w:after="20"/>
              <w:jc w:val="center"/>
              <w:rPr>
                <w:lang w:val="en-US"/>
              </w:rPr>
            </w:pPr>
            <w:r w:rsidRPr="004454BC">
              <w:rPr>
                <w:lang w:val="en-US"/>
              </w:rPr>
              <w:t>7</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pPr>
              <w:jc w:val="center"/>
            </w:pP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rPr>
                <w:i/>
              </w:rPr>
            </w:pPr>
            <w:r w:rsidRPr="004454BC">
              <w:rPr>
                <w:i/>
              </w:rPr>
              <w:t>В том числе:</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pP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84927">
            <w:pPr>
              <w:spacing w:before="20" w:after="20"/>
              <w:jc w:val="center"/>
            </w:pP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pPr>
              <w:jc w:val="center"/>
            </w:pPr>
            <w:r w:rsidRPr="004454BC">
              <w:t>1.1</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pPr>
            <w:r w:rsidRPr="004454BC">
              <w:t>Количество монографий, изданных за рубежом</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rPr>
                <w:lang w:val="en-US"/>
              </w:rPr>
            </w:pPr>
            <w:r w:rsidRPr="004454BC">
              <w:rPr>
                <w:lang w:val="en-US"/>
              </w:rPr>
              <w:t>–</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84927">
            <w:pPr>
              <w:spacing w:before="20" w:after="20"/>
              <w:jc w:val="center"/>
              <w:rPr>
                <w:lang w:val="en-US"/>
              </w:rPr>
            </w:pPr>
            <w:r w:rsidRPr="004454BC">
              <w:rPr>
                <w:lang w:val="en-US"/>
              </w:rPr>
              <w:t>–</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pPr>
              <w:jc w:val="center"/>
              <w:rPr>
                <w:color w:val="000000"/>
              </w:rPr>
            </w:pPr>
            <w:r w:rsidRPr="004454BC">
              <w:rPr>
                <w:color w:val="000000"/>
              </w:rPr>
              <w:t>1.2</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pPr>
            <w:r w:rsidRPr="004454BC">
              <w:rPr>
                <w:color w:val="000000"/>
              </w:rPr>
              <w:t>Количество монографий, изданных в России</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rPr>
                <w:lang w:val="en-US"/>
              </w:rPr>
            </w:pPr>
            <w:r w:rsidRPr="004454BC">
              <w:rPr>
                <w:lang w:val="en-US"/>
              </w:rPr>
              <w:t>7</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84927">
            <w:pPr>
              <w:spacing w:before="20" w:after="20"/>
              <w:jc w:val="center"/>
              <w:rPr>
                <w:lang w:val="en-US"/>
              </w:rPr>
            </w:pPr>
            <w:r w:rsidRPr="004454BC">
              <w:rPr>
                <w:lang w:val="en-US"/>
              </w:rPr>
              <w:t>7</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pPr>
              <w:jc w:val="center"/>
            </w:pPr>
            <w:r w:rsidRPr="004454BC">
              <w:t>2.</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pPr>
            <w:r w:rsidRPr="004454BC">
              <w:t>Число глав в монографиях, выполненных совместно с исследователями других научных организаций</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rPr>
                <w:lang w:val="en-US"/>
              </w:rPr>
            </w:pPr>
            <w:r w:rsidRPr="004454BC">
              <w:rPr>
                <w:lang w:val="en-US"/>
              </w:rPr>
              <w:t>–</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84927">
            <w:pPr>
              <w:spacing w:before="20" w:after="20"/>
              <w:jc w:val="center"/>
              <w:rPr>
                <w:lang w:val="en-US"/>
              </w:rPr>
            </w:pPr>
            <w:r w:rsidRPr="004454BC">
              <w:rPr>
                <w:lang w:val="en-US"/>
              </w:rPr>
              <w:t>–</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pPr>
              <w:jc w:val="center"/>
            </w:pPr>
            <w:r w:rsidRPr="004454BC">
              <w:t>3.</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pPr>
            <w:r w:rsidRPr="004454BC">
              <w:t>Статьи в отечественных сборниках</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rPr>
                <w:lang w:val="en-US"/>
              </w:rPr>
            </w:pPr>
            <w:r w:rsidRPr="004454BC">
              <w:rPr>
                <w:lang w:val="en-US"/>
              </w:rPr>
              <w:t>10</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7B1529">
            <w:pPr>
              <w:spacing w:before="20" w:after="20"/>
              <w:jc w:val="center"/>
              <w:rPr>
                <w:lang w:val="en-US"/>
              </w:rPr>
            </w:pPr>
            <w:r w:rsidRPr="004454BC">
              <w:rPr>
                <w:lang w:val="en-US"/>
              </w:rPr>
              <w:t>10</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pPr>
              <w:jc w:val="center"/>
            </w:pPr>
            <w:r w:rsidRPr="004454BC">
              <w:t>4.</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pPr>
            <w:r w:rsidRPr="004454BC">
              <w:t>Статьи в зарубежных сборниках</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rPr>
                <w:lang w:val="en-US"/>
              </w:rPr>
            </w:pPr>
            <w:r w:rsidRPr="004454BC">
              <w:rPr>
                <w:lang w:val="en-US"/>
              </w:rPr>
              <w:t>–</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84927">
            <w:pPr>
              <w:spacing w:before="20" w:after="20"/>
              <w:jc w:val="center"/>
              <w:rPr>
                <w:lang w:val="en-US"/>
              </w:rPr>
            </w:pPr>
            <w:r w:rsidRPr="004454BC">
              <w:rPr>
                <w:lang w:val="en-US"/>
              </w:rPr>
              <w:t>–</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pPr>
              <w:jc w:val="center"/>
            </w:pPr>
            <w:r w:rsidRPr="004454BC">
              <w:t>5.</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pPr>
            <w:r w:rsidRPr="004454BC">
              <w:t>Статьи в отечественных научных журналах</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pPr>
            <w:r w:rsidRPr="004454BC">
              <w:rPr>
                <w:lang w:val="en-US"/>
              </w:rPr>
              <w:t>11</w:t>
            </w:r>
            <w:r w:rsidRPr="004454BC">
              <w:t>9</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B305F5">
            <w:pPr>
              <w:spacing w:before="20" w:after="20"/>
              <w:jc w:val="center"/>
            </w:pPr>
            <w:r w:rsidRPr="004454BC">
              <w:rPr>
                <w:lang w:val="en-US"/>
              </w:rPr>
              <w:t>11</w:t>
            </w:r>
            <w:r w:rsidRPr="004454BC">
              <w:t>9</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pPr>
              <w:jc w:val="center"/>
            </w:pPr>
            <w:r w:rsidRPr="004454BC">
              <w:t>5.1</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pPr>
            <w:r w:rsidRPr="004454BC">
              <w:t>в том числе</w:t>
            </w:r>
            <w:r w:rsidRPr="004454BC">
              <w:rPr>
                <w:i/>
              </w:rPr>
              <w:t>,</w:t>
            </w:r>
            <w:r w:rsidRPr="004454BC">
              <w:t xml:space="preserve"> входящих в перечень ВАК</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pPr>
            <w:r w:rsidRPr="004454BC">
              <w:rPr>
                <w:lang w:val="en-US"/>
              </w:rPr>
              <w:t>11</w:t>
            </w:r>
            <w:r w:rsidRPr="004454BC">
              <w:t>7</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B305F5">
            <w:pPr>
              <w:spacing w:before="20" w:after="20"/>
              <w:jc w:val="center"/>
            </w:pPr>
            <w:r w:rsidRPr="004454BC">
              <w:rPr>
                <w:lang w:val="en-US"/>
              </w:rPr>
              <w:t>11</w:t>
            </w:r>
            <w:r w:rsidRPr="004454BC">
              <w:t>7</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6E4168">
            <w:pPr>
              <w:jc w:val="center"/>
            </w:pPr>
            <w:r w:rsidRPr="004454BC">
              <w:t>5.2</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rsidP="006E4168">
            <w:pPr>
              <w:spacing w:before="20" w:after="20"/>
              <w:ind w:left="63"/>
            </w:pPr>
            <w:r w:rsidRPr="004454BC">
              <w:t xml:space="preserve">в том числе, включенные в систему цитирования Web </w:t>
            </w:r>
            <w:r w:rsidRPr="004454BC">
              <w:rPr>
                <w:lang w:val="en-US"/>
              </w:rPr>
              <w:t>o</w:t>
            </w:r>
            <w:r w:rsidRPr="004454BC">
              <w:t xml:space="preserve">f Science/ </w:t>
            </w:r>
            <w:r w:rsidRPr="004454BC">
              <w:rPr>
                <w:lang w:val="en-US"/>
              </w:rPr>
              <w:t>Scopus</w:t>
            </w:r>
            <w:r w:rsidRPr="004454BC">
              <w:t xml:space="preserve"> и др.</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rPr>
                <w:lang w:val="en-US"/>
              </w:rPr>
            </w:pPr>
            <w:r w:rsidRPr="004454BC">
              <w:rPr>
                <w:lang w:val="en-US"/>
              </w:rPr>
              <w:t>70/</w:t>
            </w:r>
            <w:r w:rsidRPr="004454BC">
              <w:t>7</w:t>
            </w:r>
            <w:r w:rsidRPr="004454BC">
              <w:rPr>
                <w:lang w:val="en-US"/>
              </w:rPr>
              <w:t>5</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B7249A">
            <w:pPr>
              <w:spacing w:before="20" w:after="20"/>
              <w:jc w:val="center"/>
              <w:rPr>
                <w:lang w:val="en-US"/>
              </w:rPr>
            </w:pPr>
            <w:r w:rsidRPr="004454BC">
              <w:rPr>
                <w:lang w:val="en-US"/>
              </w:rPr>
              <w:t>70/</w:t>
            </w:r>
            <w:r w:rsidRPr="004454BC">
              <w:t>7</w:t>
            </w:r>
            <w:r w:rsidRPr="004454BC">
              <w:rPr>
                <w:lang w:val="en-US"/>
              </w:rPr>
              <w:t>5</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pPr>
              <w:jc w:val="center"/>
            </w:pPr>
            <w:r w:rsidRPr="004454BC">
              <w:t>6</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pPr>
            <w:r w:rsidRPr="004454BC">
              <w:t xml:space="preserve">Число статей, опубликованных в зарубежных журналах (исключая </w:t>
            </w:r>
            <w:proofErr w:type="gramStart"/>
            <w:r w:rsidRPr="004454BC">
              <w:t>российские</w:t>
            </w:r>
            <w:proofErr w:type="gramEnd"/>
            <w:r w:rsidRPr="004454BC">
              <w:t xml:space="preserve"> переводные)</w:t>
            </w:r>
            <w:bookmarkStart w:id="0" w:name="_GoBack"/>
            <w:bookmarkEnd w:id="0"/>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rPr>
                <w:lang w:val="en-US"/>
              </w:rPr>
            </w:pPr>
            <w:r w:rsidRPr="004454BC">
              <w:rPr>
                <w:lang w:val="en-US"/>
              </w:rPr>
              <w:t>43</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B7249A">
            <w:pPr>
              <w:spacing w:before="20" w:after="20"/>
              <w:jc w:val="center"/>
              <w:rPr>
                <w:lang w:val="en-US"/>
              </w:rPr>
            </w:pPr>
            <w:r w:rsidRPr="004454BC">
              <w:rPr>
                <w:lang w:val="en-US"/>
              </w:rPr>
              <w:t>43</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pPr>
              <w:jc w:val="center"/>
            </w:pPr>
            <w:r w:rsidRPr="004454BC">
              <w:t>6.1</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rsidP="006E4168">
            <w:pPr>
              <w:spacing w:before="20" w:after="20"/>
              <w:ind w:left="63"/>
            </w:pPr>
            <w:r w:rsidRPr="004454BC">
              <w:t>в том числе</w:t>
            </w:r>
            <w:proofErr w:type="gramStart"/>
            <w:r w:rsidRPr="004454BC">
              <w:t>.</w:t>
            </w:r>
            <w:proofErr w:type="gramEnd"/>
            <w:r w:rsidRPr="004454BC">
              <w:t xml:space="preserve"> </w:t>
            </w:r>
            <w:proofErr w:type="gramStart"/>
            <w:r w:rsidRPr="004454BC">
              <w:t>в</w:t>
            </w:r>
            <w:proofErr w:type="gramEnd"/>
            <w:r w:rsidRPr="004454BC">
              <w:t xml:space="preserve">ключенные в систему цитирования Web </w:t>
            </w:r>
            <w:r w:rsidRPr="004454BC">
              <w:rPr>
                <w:lang w:val="en-US"/>
              </w:rPr>
              <w:t>o</w:t>
            </w:r>
            <w:r w:rsidRPr="004454BC">
              <w:t xml:space="preserve">f Science/ </w:t>
            </w:r>
            <w:r w:rsidRPr="004454BC">
              <w:rPr>
                <w:lang w:val="en-US"/>
              </w:rPr>
              <w:t>Scopus</w:t>
            </w:r>
            <w:r w:rsidRPr="004454BC">
              <w:t xml:space="preserve"> и др.</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rPr>
                <w:lang w:val="en-US"/>
              </w:rPr>
            </w:pPr>
            <w:r w:rsidRPr="004454BC">
              <w:rPr>
                <w:lang w:val="en-US"/>
              </w:rPr>
              <w:t>34/26</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C724C1">
            <w:pPr>
              <w:spacing w:before="20" w:after="20"/>
              <w:jc w:val="center"/>
              <w:rPr>
                <w:lang w:val="en-US"/>
              </w:rPr>
            </w:pPr>
            <w:r w:rsidRPr="004454BC">
              <w:rPr>
                <w:lang w:val="en-US"/>
              </w:rPr>
              <w:t>34/26</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pPr>
              <w:jc w:val="center"/>
            </w:pPr>
            <w:r w:rsidRPr="004454BC">
              <w:t>7.</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pPr>
            <w:r w:rsidRPr="004454BC">
              <w:t>Аналитико-статистические сборники, атласы, научно-справочные издания</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rPr>
                <w:lang w:val="en-US"/>
              </w:rPr>
            </w:pPr>
            <w:r w:rsidRPr="004454BC">
              <w:rPr>
                <w:lang w:val="en-US"/>
              </w:rPr>
              <w:t>1</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84927">
            <w:pPr>
              <w:spacing w:before="20" w:after="20"/>
              <w:jc w:val="center"/>
              <w:rPr>
                <w:lang w:val="en-US"/>
              </w:rPr>
            </w:pPr>
            <w:r w:rsidRPr="004454BC">
              <w:rPr>
                <w:lang w:val="en-US"/>
              </w:rPr>
              <w:t>1</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pPr>
              <w:jc w:val="center"/>
            </w:pPr>
            <w:r w:rsidRPr="004454BC">
              <w:t>8.</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pPr>
            <w:r w:rsidRPr="004454BC">
              <w:t>Статьи в научно-популярных журналах</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pPr>
            <w:r w:rsidRPr="004454BC">
              <w:t>–</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066137">
            <w:pPr>
              <w:spacing w:before="20" w:after="20"/>
              <w:jc w:val="center"/>
            </w:pPr>
            <w:r w:rsidRPr="004454BC">
              <w:t>–</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pPr>
              <w:jc w:val="center"/>
            </w:pPr>
            <w:r w:rsidRPr="004454BC">
              <w:t>9.</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pPr>
            <w:r w:rsidRPr="004454BC">
              <w:t>Сборники статей, включая материалы конференций</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rPr>
                <w:lang w:val="en-US"/>
              </w:rPr>
            </w:pPr>
            <w:r w:rsidRPr="004454BC">
              <w:rPr>
                <w:lang w:val="en-US"/>
              </w:rPr>
              <w:t>4</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84927">
            <w:pPr>
              <w:spacing w:before="20" w:after="20"/>
              <w:jc w:val="center"/>
              <w:rPr>
                <w:lang w:val="en-US"/>
              </w:rPr>
            </w:pPr>
            <w:r w:rsidRPr="004454BC">
              <w:rPr>
                <w:lang w:val="en-US"/>
              </w:rPr>
              <w:t>4</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C072F1">
            <w:pPr>
              <w:jc w:val="center"/>
            </w:pPr>
            <w:r w:rsidRPr="004454BC">
              <w:t>10.</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pPr>
            <w:r w:rsidRPr="004454BC">
              <w:t>Доклады, тезисы, сообщения и т.д. в сборниках статей, включая сборники материалов конференций</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rPr>
                <w:lang w:val="en-US"/>
              </w:rPr>
            </w:pPr>
            <w:r w:rsidRPr="004454BC">
              <w:rPr>
                <w:lang w:val="en-US"/>
              </w:rPr>
              <w:t>165</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086F9B">
            <w:pPr>
              <w:spacing w:before="20" w:after="20"/>
              <w:jc w:val="center"/>
              <w:rPr>
                <w:lang w:val="en-US"/>
              </w:rPr>
            </w:pPr>
            <w:r w:rsidRPr="004454BC">
              <w:rPr>
                <w:lang w:val="en-US"/>
              </w:rPr>
              <w:t>165</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C072F1">
            <w:pPr>
              <w:jc w:val="center"/>
            </w:pPr>
            <w:r w:rsidRPr="004454BC">
              <w:t>11.</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pPr>
            <w:r w:rsidRPr="004454BC">
              <w:t>Учебники и учебные пособия</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rPr>
                <w:lang w:val="en-US"/>
              </w:rPr>
            </w:pPr>
            <w:r w:rsidRPr="004454BC">
              <w:rPr>
                <w:lang w:val="en-US"/>
              </w:rPr>
              <w:t>–</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84927">
            <w:pPr>
              <w:spacing w:before="20" w:after="20"/>
              <w:jc w:val="center"/>
              <w:rPr>
                <w:lang w:val="en-US"/>
              </w:rPr>
            </w:pPr>
            <w:r w:rsidRPr="004454BC">
              <w:rPr>
                <w:lang w:val="en-US"/>
              </w:rPr>
              <w:t>–</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C072F1">
            <w:pPr>
              <w:jc w:val="center"/>
            </w:pPr>
            <w:r w:rsidRPr="004454BC">
              <w:t>12.</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pPr>
            <w:r w:rsidRPr="004454BC">
              <w:t>Препринты</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rPr>
                <w:lang w:val="en-US"/>
              </w:rPr>
            </w:pPr>
            <w:r w:rsidRPr="004454BC">
              <w:rPr>
                <w:lang w:val="en-US"/>
              </w:rPr>
              <w:t>2</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84927">
            <w:pPr>
              <w:spacing w:before="20" w:after="20"/>
              <w:jc w:val="center"/>
              <w:rPr>
                <w:lang w:val="en-US"/>
              </w:rPr>
            </w:pPr>
            <w:r w:rsidRPr="004454BC">
              <w:rPr>
                <w:lang w:val="en-US"/>
              </w:rPr>
              <w:t>2</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C072F1">
            <w:pPr>
              <w:jc w:val="center"/>
            </w:pPr>
            <w:r w:rsidRPr="004454BC">
              <w:t>13.</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pPr>
            <w:r w:rsidRPr="004454BC">
              <w:t>Другие публикации (рецензии, обзоры, рефераты, методики и т.д.)</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pPr>
            <w:r w:rsidRPr="004454BC">
              <w:t>5</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652662">
            <w:pPr>
              <w:spacing w:before="20" w:after="20"/>
              <w:jc w:val="center"/>
            </w:pPr>
            <w:r w:rsidRPr="004454BC">
              <w:t>5</w:t>
            </w:r>
          </w:p>
        </w:tc>
      </w:tr>
      <w:tr w:rsidR="00E85B08" w:rsidRPr="004454BC" w:rsidTr="00384927">
        <w:tc>
          <w:tcPr>
            <w:tcW w:w="75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C072F1">
            <w:pPr>
              <w:jc w:val="center"/>
            </w:pPr>
            <w:r w:rsidRPr="004454BC">
              <w:t>14.</w:t>
            </w:r>
          </w:p>
        </w:tc>
        <w:tc>
          <w:tcPr>
            <w:tcW w:w="6125" w:type="dxa"/>
            <w:tcBorders>
              <w:top w:val="single" w:sz="4" w:space="0" w:color="auto"/>
              <w:left w:val="single" w:sz="4" w:space="0" w:color="auto"/>
              <w:bottom w:val="single" w:sz="4" w:space="0" w:color="auto"/>
              <w:right w:val="single" w:sz="4" w:space="0" w:color="auto"/>
            </w:tcBorders>
          </w:tcPr>
          <w:p w:rsidR="00E85B08" w:rsidRPr="004454BC" w:rsidRDefault="00E85B08">
            <w:pPr>
              <w:spacing w:before="20" w:after="20"/>
              <w:ind w:left="63"/>
            </w:pPr>
            <w:r w:rsidRPr="004454BC">
              <w:t>Электронные публикации в Интернете</w:t>
            </w:r>
          </w:p>
        </w:tc>
        <w:tc>
          <w:tcPr>
            <w:tcW w:w="1276"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F3410">
            <w:pPr>
              <w:spacing w:before="20" w:after="20"/>
              <w:jc w:val="center"/>
            </w:pPr>
            <w:r w:rsidRPr="004454BC">
              <w:t>75</w:t>
            </w:r>
          </w:p>
        </w:tc>
        <w:tc>
          <w:tcPr>
            <w:tcW w:w="1275" w:type="dxa"/>
            <w:tcBorders>
              <w:top w:val="single" w:sz="4" w:space="0" w:color="auto"/>
              <w:left w:val="single" w:sz="4" w:space="0" w:color="auto"/>
              <w:bottom w:val="single" w:sz="4" w:space="0" w:color="auto"/>
              <w:right w:val="single" w:sz="4" w:space="0" w:color="auto"/>
            </w:tcBorders>
            <w:vAlign w:val="center"/>
          </w:tcPr>
          <w:p w:rsidR="00E85B08" w:rsidRPr="004454BC" w:rsidRDefault="00E85B08" w:rsidP="00384927">
            <w:pPr>
              <w:spacing w:before="20" w:after="20"/>
              <w:jc w:val="center"/>
            </w:pPr>
            <w:r w:rsidRPr="004454BC">
              <w:t>75</w:t>
            </w:r>
          </w:p>
        </w:tc>
      </w:tr>
    </w:tbl>
    <w:p w:rsidR="00CD224B" w:rsidRPr="004454BC" w:rsidRDefault="00CD224B">
      <w:pPr>
        <w:jc w:val="center"/>
      </w:pPr>
    </w:p>
    <w:p w:rsidR="00C072F1" w:rsidRPr="004454BC" w:rsidRDefault="00C072F1">
      <w:pPr>
        <w:jc w:val="center"/>
        <w:rPr>
          <w:b/>
        </w:rPr>
      </w:pPr>
    </w:p>
    <w:p w:rsidR="00CD224B" w:rsidRPr="004454BC" w:rsidRDefault="00CD224B">
      <w:pPr>
        <w:jc w:val="center"/>
        <w:rPr>
          <w:b/>
        </w:rPr>
      </w:pPr>
    </w:p>
    <w:p w:rsidR="00AA4C29" w:rsidRPr="004454BC" w:rsidRDefault="00AA4C29">
      <w:pPr>
        <w:ind w:left="714"/>
        <w:jc w:val="right"/>
        <w:rPr>
          <w:b/>
        </w:rPr>
      </w:pPr>
    </w:p>
    <w:p w:rsidR="00AA4C29" w:rsidRPr="004454BC" w:rsidRDefault="00AA4C29">
      <w:pPr>
        <w:ind w:left="714"/>
        <w:jc w:val="right"/>
        <w:rPr>
          <w:b/>
        </w:rPr>
      </w:pPr>
    </w:p>
    <w:p w:rsidR="00AA4C29" w:rsidRPr="004454BC" w:rsidRDefault="00AA4C29">
      <w:pPr>
        <w:ind w:left="714"/>
        <w:jc w:val="right"/>
        <w:rPr>
          <w:b/>
        </w:rPr>
      </w:pPr>
    </w:p>
    <w:p w:rsidR="00AA4C29" w:rsidRPr="004454BC" w:rsidRDefault="00AA4C29">
      <w:pPr>
        <w:ind w:left="714"/>
        <w:jc w:val="right"/>
        <w:rPr>
          <w:b/>
        </w:rPr>
      </w:pPr>
    </w:p>
    <w:p w:rsidR="00AA4C29" w:rsidRDefault="00AA4C29">
      <w:pPr>
        <w:ind w:left="714"/>
        <w:jc w:val="right"/>
        <w:rPr>
          <w:b/>
        </w:rPr>
      </w:pPr>
    </w:p>
    <w:p w:rsidR="00E85B08" w:rsidRDefault="00E85B08">
      <w:pPr>
        <w:ind w:left="714"/>
        <w:jc w:val="right"/>
        <w:rPr>
          <w:b/>
        </w:rPr>
      </w:pPr>
    </w:p>
    <w:p w:rsidR="00E85B08" w:rsidRDefault="00E85B08">
      <w:pPr>
        <w:ind w:left="714"/>
        <w:jc w:val="right"/>
        <w:rPr>
          <w:b/>
        </w:rPr>
      </w:pPr>
    </w:p>
    <w:p w:rsidR="00E85B08" w:rsidRPr="004454BC" w:rsidRDefault="00E85B08">
      <w:pPr>
        <w:ind w:left="714"/>
        <w:jc w:val="right"/>
        <w:rPr>
          <w:b/>
        </w:rPr>
      </w:pPr>
    </w:p>
    <w:p w:rsidR="00AA4C29" w:rsidRPr="004454BC" w:rsidRDefault="00AA4C29">
      <w:pPr>
        <w:ind w:left="714"/>
        <w:jc w:val="right"/>
        <w:rPr>
          <w:b/>
        </w:rPr>
      </w:pPr>
    </w:p>
    <w:p w:rsidR="00AA4C29" w:rsidRPr="004454BC" w:rsidRDefault="00AA4C29">
      <w:pPr>
        <w:ind w:left="714"/>
        <w:jc w:val="right"/>
        <w:rPr>
          <w:b/>
        </w:rPr>
      </w:pPr>
    </w:p>
    <w:p w:rsidR="00CD224B" w:rsidRPr="004454BC" w:rsidRDefault="00B34DE7">
      <w:pPr>
        <w:ind w:left="714"/>
        <w:jc w:val="right"/>
        <w:rPr>
          <w:b/>
        </w:rPr>
      </w:pPr>
      <w:r w:rsidRPr="004454BC">
        <w:rPr>
          <w:b/>
        </w:rPr>
        <w:lastRenderedPageBreak/>
        <w:t>Табл. 2</w:t>
      </w:r>
    </w:p>
    <w:p w:rsidR="00CD224B" w:rsidRPr="004454BC" w:rsidRDefault="00CD224B">
      <w:pPr>
        <w:jc w:val="right"/>
        <w:rPr>
          <w:b/>
        </w:rPr>
      </w:pPr>
    </w:p>
    <w:p w:rsidR="00CD224B" w:rsidRPr="004454BC" w:rsidRDefault="00B34DE7">
      <w:pPr>
        <w:jc w:val="center"/>
        <w:rPr>
          <w:b/>
        </w:rPr>
      </w:pPr>
      <w:r w:rsidRPr="004454BC">
        <w:rPr>
          <w:b/>
        </w:rPr>
        <w:t>Список публикаций за 20</w:t>
      </w:r>
      <w:r w:rsidR="003355BF" w:rsidRPr="004454BC">
        <w:rPr>
          <w:b/>
        </w:rPr>
        <w:t>20</w:t>
      </w:r>
      <w:r w:rsidRPr="004454BC">
        <w:rPr>
          <w:b/>
        </w:rPr>
        <w:t xml:space="preserve"> г.</w:t>
      </w:r>
    </w:p>
    <w:p w:rsidR="00CD224B" w:rsidRPr="004454BC" w:rsidRDefault="00CD224B">
      <w:pPr>
        <w:jc w:val="center"/>
        <w:rPr>
          <w:b/>
        </w:rPr>
      </w:pPr>
    </w:p>
    <w:tbl>
      <w:tblPr>
        <w:tblW w:w="95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567"/>
        <w:gridCol w:w="5953"/>
        <w:gridCol w:w="851"/>
        <w:gridCol w:w="850"/>
        <w:gridCol w:w="792"/>
      </w:tblGrid>
      <w:tr w:rsidR="00CD224B" w:rsidRPr="004454BC">
        <w:tc>
          <w:tcPr>
            <w:tcW w:w="534" w:type="dxa"/>
            <w:vAlign w:val="center"/>
          </w:tcPr>
          <w:p w:rsidR="00CD224B" w:rsidRPr="004454BC" w:rsidRDefault="00B34DE7">
            <w:pPr>
              <w:jc w:val="center"/>
              <w:rPr>
                <w:sz w:val="16"/>
                <w:szCs w:val="16"/>
              </w:rPr>
            </w:pPr>
            <w:r w:rsidRPr="004454BC">
              <w:rPr>
                <w:sz w:val="16"/>
                <w:szCs w:val="16"/>
              </w:rPr>
              <w:t>№ сквозной</w:t>
            </w:r>
          </w:p>
        </w:tc>
        <w:tc>
          <w:tcPr>
            <w:tcW w:w="567" w:type="dxa"/>
            <w:vAlign w:val="center"/>
          </w:tcPr>
          <w:p w:rsidR="00CD224B" w:rsidRPr="004454BC" w:rsidRDefault="00B34DE7">
            <w:pPr>
              <w:jc w:val="center"/>
              <w:rPr>
                <w:sz w:val="16"/>
                <w:szCs w:val="16"/>
              </w:rPr>
            </w:pPr>
            <w:r w:rsidRPr="004454BC">
              <w:rPr>
                <w:sz w:val="16"/>
                <w:szCs w:val="16"/>
              </w:rPr>
              <w:t>№ в группе</w:t>
            </w:r>
          </w:p>
        </w:tc>
        <w:tc>
          <w:tcPr>
            <w:tcW w:w="8446" w:type="dxa"/>
            <w:gridSpan w:val="4"/>
            <w:vAlign w:val="center"/>
          </w:tcPr>
          <w:p w:rsidR="00CD224B" w:rsidRPr="004454BC" w:rsidRDefault="00B34DE7">
            <w:pPr>
              <w:jc w:val="center"/>
              <w:rPr>
                <w:b/>
                <w:sz w:val="16"/>
                <w:szCs w:val="16"/>
                <w:vertAlign w:val="superscript"/>
              </w:rPr>
            </w:pPr>
            <w:r w:rsidRPr="004454BC">
              <w:rPr>
                <w:b/>
              </w:rPr>
              <w:t>ПУБЛИКАЦИИ</w:t>
            </w:r>
          </w:p>
        </w:tc>
      </w:tr>
      <w:tr w:rsidR="00CD224B" w:rsidRPr="004454BC">
        <w:tc>
          <w:tcPr>
            <w:tcW w:w="9547" w:type="dxa"/>
            <w:gridSpan w:val="6"/>
          </w:tcPr>
          <w:p w:rsidR="00522C3D" w:rsidRPr="004454BC" w:rsidRDefault="00522C3D" w:rsidP="00522C3D">
            <w:pPr>
              <w:jc w:val="center"/>
              <w:rPr>
                <w:b/>
                <w:color w:val="000000"/>
              </w:rPr>
            </w:pPr>
            <w:r w:rsidRPr="004454BC">
              <w:rPr>
                <w:b/>
                <w:color w:val="000000"/>
              </w:rPr>
              <w:t>Монографии, изданные в России и имеющие ISBN</w:t>
            </w:r>
          </w:p>
          <w:p w:rsidR="00CD224B" w:rsidRPr="004454BC" w:rsidRDefault="00522C3D" w:rsidP="00522C3D">
            <w:pPr>
              <w:jc w:val="center"/>
              <w:rPr>
                <w:b/>
              </w:rPr>
            </w:pPr>
            <w:r w:rsidRPr="004454BC">
              <w:rPr>
                <w:b/>
                <w:color w:val="000000"/>
              </w:rPr>
              <w:t xml:space="preserve">с указанием тиража и объема в </w:t>
            </w:r>
            <w:proofErr w:type="spellStart"/>
            <w:r w:rsidRPr="004454BC">
              <w:rPr>
                <w:b/>
                <w:color w:val="000000"/>
              </w:rPr>
              <w:t>печ</w:t>
            </w:r>
            <w:proofErr w:type="spellEnd"/>
            <w:r w:rsidRPr="004454BC">
              <w:rPr>
                <w:b/>
                <w:color w:val="000000"/>
              </w:rPr>
              <w:t>. листах</w:t>
            </w:r>
          </w:p>
        </w:tc>
      </w:tr>
      <w:tr w:rsidR="007A5F3C" w:rsidRPr="004454BC">
        <w:tc>
          <w:tcPr>
            <w:tcW w:w="534" w:type="dxa"/>
          </w:tcPr>
          <w:p w:rsidR="007A5F3C" w:rsidRPr="004454BC" w:rsidRDefault="007A5F3C">
            <w:pPr>
              <w:pStyle w:val="1"/>
              <w:numPr>
                <w:ilvl w:val="0"/>
                <w:numId w:val="1"/>
              </w:numPr>
              <w:jc w:val="center"/>
            </w:pPr>
          </w:p>
        </w:tc>
        <w:tc>
          <w:tcPr>
            <w:tcW w:w="567" w:type="dxa"/>
          </w:tcPr>
          <w:p w:rsidR="007A5F3C" w:rsidRPr="004454BC" w:rsidRDefault="007A5F3C">
            <w:pPr>
              <w:pStyle w:val="1"/>
              <w:numPr>
                <w:ilvl w:val="0"/>
                <w:numId w:val="2"/>
              </w:numPr>
              <w:jc w:val="center"/>
            </w:pPr>
          </w:p>
        </w:tc>
        <w:tc>
          <w:tcPr>
            <w:tcW w:w="8446" w:type="dxa"/>
            <w:gridSpan w:val="4"/>
          </w:tcPr>
          <w:p w:rsidR="007A5F3C" w:rsidRPr="004454BC" w:rsidRDefault="003355BF" w:rsidP="004E4530">
            <w:pPr>
              <w:spacing w:after="120"/>
              <w:jc w:val="both"/>
            </w:pPr>
            <w:r w:rsidRPr="004454BC">
              <w:t xml:space="preserve">Жданова Л. Р.,  Астахова И. С. Коллекция </w:t>
            </w:r>
            <w:proofErr w:type="spellStart"/>
            <w:r w:rsidRPr="004454BC">
              <w:t>голотипов</w:t>
            </w:r>
            <w:proofErr w:type="spellEnd"/>
            <w:r w:rsidRPr="004454BC">
              <w:t xml:space="preserve"> палеонтологического фонда Геологического музея им. А.  А. Чернова. Сыктывкар: ФИЦ Коми НЦ УрО РАН, 2020. 152 с. ISBN 978-5-89606-598-2</w:t>
            </w:r>
          </w:p>
        </w:tc>
      </w:tr>
      <w:tr w:rsidR="007A5F3C" w:rsidRPr="004454BC">
        <w:tc>
          <w:tcPr>
            <w:tcW w:w="534" w:type="dxa"/>
          </w:tcPr>
          <w:p w:rsidR="007A5F3C" w:rsidRPr="004454BC" w:rsidRDefault="007A5F3C">
            <w:pPr>
              <w:pStyle w:val="1"/>
              <w:numPr>
                <w:ilvl w:val="0"/>
                <w:numId w:val="1"/>
              </w:numPr>
              <w:jc w:val="center"/>
            </w:pPr>
          </w:p>
        </w:tc>
        <w:tc>
          <w:tcPr>
            <w:tcW w:w="567" w:type="dxa"/>
          </w:tcPr>
          <w:p w:rsidR="007A5F3C" w:rsidRPr="004454BC" w:rsidRDefault="007A5F3C">
            <w:pPr>
              <w:pStyle w:val="1"/>
              <w:numPr>
                <w:ilvl w:val="0"/>
                <w:numId w:val="2"/>
              </w:numPr>
              <w:jc w:val="center"/>
            </w:pPr>
          </w:p>
        </w:tc>
        <w:tc>
          <w:tcPr>
            <w:tcW w:w="8446" w:type="dxa"/>
            <w:gridSpan w:val="4"/>
          </w:tcPr>
          <w:p w:rsidR="007A5F3C" w:rsidRPr="004454BC" w:rsidRDefault="003355BF">
            <w:pPr>
              <w:spacing w:after="120"/>
              <w:jc w:val="both"/>
            </w:pPr>
            <w:r w:rsidRPr="004454BC">
              <w:t xml:space="preserve">Конанова Н.В. Глубинное строение Тимано-Североуральского региона (по гравиметрическим данным). Сыктывкар: ИГ Коми НЦ УрО РАН, 2020. 160 с. + 16 с. </w:t>
            </w:r>
            <w:proofErr w:type="spellStart"/>
            <w:r w:rsidRPr="004454BC">
              <w:t>цв</w:t>
            </w:r>
            <w:proofErr w:type="spellEnd"/>
            <w:r w:rsidRPr="004454BC">
              <w:t>. вкл. ISBN 978-5-98491-083-5</w:t>
            </w:r>
          </w:p>
        </w:tc>
      </w:tr>
      <w:tr w:rsidR="004E4530" w:rsidRPr="004454BC">
        <w:tc>
          <w:tcPr>
            <w:tcW w:w="534" w:type="dxa"/>
          </w:tcPr>
          <w:p w:rsidR="004E4530" w:rsidRPr="004454BC" w:rsidRDefault="004E4530">
            <w:pPr>
              <w:pStyle w:val="1"/>
              <w:numPr>
                <w:ilvl w:val="0"/>
                <w:numId w:val="1"/>
              </w:numPr>
              <w:jc w:val="center"/>
            </w:pPr>
          </w:p>
        </w:tc>
        <w:tc>
          <w:tcPr>
            <w:tcW w:w="567" w:type="dxa"/>
          </w:tcPr>
          <w:p w:rsidR="004E4530" w:rsidRPr="004454BC" w:rsidRDefault="004E4530">
            <w:pPr>
              <w:pStyle w:val="1"/>
              <w:numPr>
                <w:ilvl w:val="0"/>
                <w:numId w:val="2"/>
              </w:numPr>
              <w:jc w:val="center"/>
            </w:pPr>
          </w:p>
        </w:tc>
        <w:tc>
          <w:tcPr>
            <w:tcW w:w="8446" w:type="dxa"/>
            <w:gridSpan w:val="4"/>
          </w:tcPr>
          <w:p w:rsidR="004E4530" w:rsidRPr="004454BC" w:rsidRDefault="004E4530" w:rsidP="004E4530">
            <w:pPr>
              <w:spacing w:after="120"/>
              <w:jc w:val="both"/>
            </w:pPr>
            <w:r w:rsidRPr="004454BC">
              <w:t>Ткачев Ю.А. Открытые и закрытые (процентные) числовые системы: проблема ложной корреляции. Сыктывкар: ФИЦ Коми НЦ УрО РАН, 2020. 100 с. ISBN 978-5-89606-598-7</w:t>
            </w:r>
          </w:p>
        </w:tc>
      </w:tr>
      <w:tr w:rsidR="003355BF" w:rsidRPr="004454BC">
        <w:tc>
          <w:tcPr>
            <w:tcW w:w="534" w:type="dxa"/>
          </w:tcPr>
          <w:p w:rsidR="003355BF" w:rsidRPr="004454BC" w:rsidRDefault="003355BF">
            <w:pPr>
              <w:pStyle w:val="1"/>
              <w:numPr>
                <w:ilvl w:val="0"/>
                <w:numId w:val="1"/>
              </w:numPr>
              <w:jc w:val="center"/>
            </w:pPr>
          </w:p>
        </w:tc>
        <w:tc>
          <w:tcPr>
            <w:tcW w:w="567" w:type="dxa"/>
          </w:tcPr>
          <w:p w:rsidR="003355BF" w:rsidRPr="004454BC" w:rsidRDefault="003355BF">
            <w:pPr>
              <w:pStyle w:val="1"/>
              <w:numPr>
                <w:ilvl w:val="0"/>
                <w:numId w:val="2"/>
              </w:numPr>
              <w:jc w:val="center"/>
            </w:pPr>
          </w:p>
        </w:tc>
        <w:tc>
          <w:tcPr>
            <w:tcW w:w="8446" w:type="dxa"/>
            <w:gridSpan w:val="4"/>
          </w:tcPr>
          <w:p w:rsidR="003355BF" w:rsidRPr="004454BC" w:rsidRDefault="003355BF">
            <w:pPr>
              <w:spacing w:after="120"/>
              <w:jc w:val="both"/>
            </w:pPr>
            <w:r w:rsidRPr="004454BC">
              <w:t xml:space="preserve">Юдович Я.Э., Кетрис М.П. </w:t>
            </w:r>
            <w:proofErr w:type="gramStart"/>
            <w:r w:rsidRPr="004454BC">
              <w:t>Альтернативная</w:t>
            </w:r>
            <w:proofErr w:type="gramEnd"/>
            <w:r w:rsidRPr="004454BC">
              <w:t xml:space="preserve"> </w:t>
            </w:r>
            <w:proofErr w:type="spellStart"/>
            <w:r w:rsidRPr="004454BC">
              <w:t>литохимия</w:t>
            </w:r>
            <w:proofErr w:type="spellEnd"/>
            <w:r w:rsidRPr="004454BC">
              <w:t xml:space="preserve"> </w:t>
            </w:r>
            <w:proofErr w:type="spellStart"/>
            <w:r w:rsidRPr="004454BC">
              <w:t>рифтогенных</w:t>
            </w:r>
            <w:proofErr w:type="spellEnd"/>
            <w:r w:rsidRPr="004454BC">
              <w:t xml:space="preserve"> терригенных пород. Сыктывкар: ИГ Коми НЦ УрО РАН, 2020. 128 с. ISBN 978-5-98491-087-3</w:t>
            </w:r>
          </w:p>
        </w:tc>
      </w:tr>
      <w:tr w:rsidR="003355BF" w:rsidRPr="004454BC">
        <w:tc>
          <w:tcPr>
            <w:tcW w:w="534" w:type="dxa"/>
          </w:tcPr>
          <w:p w:rsidR="003355BF" w:rsidRPr="004454BC" w:rsidRDefault="003355BF">
            <w:pPr>
              <w:pStyle w:val="1"/>
              <w:numPr>
                <w:ilvl w:val="0"/>
                <w:numId w:val="1"/>
              </w:numPr>
              <w:jc w:val="center"/>
            </w:pPr>
          </w:p>
        </w:tc>
        <w:tc>
          <w:tcPr>
            <w:tcW w:w="567" w:type="dxa"/>
          </w:tcPr>
          <w:p w:rsidR="003355BF" w:rsidRPr="004454BC" w:rsidRDefault="003355BF">
            <w:pPr>
              <w:pStyle w:val="1"/>
              <w:numPr>
                <w:ilvl w:val="0"/>
                <w:numId w:val="2"/>
              </w:numPr>
              <w:jc w:val="center"/>
            </w:pPr>
          </w:p>
        </w:tc>
        <w:tc>
          <w:tcPr>
            <w:tcW w:w="8446" w:type="dxa"/>
            <w:gridSpan w:val="4"/>
          </w:tcPr>
          <w:p w:rsidR="003355BF" w:rsidRPr="004454BC" w:rsidRDefault="003355BF">
            <w:pPr>
              <w:spacing w:after="120"/>
              <w:jc w:val="both"/>
            </w:pPr>
            <w:r w:rsidRPr="004454BC">
              <w:t>Юдович Я.Э., Кетрис М.П., Рыбина Н.В. Геохимия фосфора. Сыктывкар: ИГ Коми НЦ УрО РАН, 2020. 512 с. ISBN 978-5-98491-085-9</w:t>
            </w:r>
          </w:p>
        </w:tc>
      </w:tr>
      <w:tr w:rsidR="003355BF" w:rsidRPr="004454BC">
        <w:tc>
          <w:tcPr>
            <w:tcW w:w="534" w:type="dxa"/>
          </w:tcPr>
          <w:p w:rsidR="003355BF" w:rsidRPr="004454BC" w:rsidRDefault="003355BF">
            <w:pPr>
              <w:pStyle w:val="1"/>
              <w:numPr>
                <w:ilvl w:val="0"/>
                <w:numId w:val="1"/>
              </w:numPr>
              <w:jc w:val="center"/>
            </w:pPr>
          </w:p>
        </w:tc>
        <w:tc>
          <w:tcPr>
            <w:tcW w:w="567" w:type="dxa"/>
          </w:tcPr>
          <w:p w:rsidR="003355BF" w:rsidRPr="004454BC" w:rsidRDefault="003355BF">
            <w:pPr>
              <w:pStyle w:val="1"/>
              <w:numPr>
                <w:ilvl w:val="0"/>
                <w:numId w:val="2"/>
              </w:numPr>
              <w:jc w:val="center"/>
            </w:pPr>
          </w:p>
        </w:tc>
        <w:tc>
          <w:tcPr>
            <w:tcW w:w="8446" w:type="dxa"/>
            <w:gridSpan w:val="4"/>
          </w:tcPr>
          <w:p w:rsidR="003355BF" w:rsidRPr="004454BC" w:rsidRDefault="003355BF">
            <w:pPr>
              <w:spacing w:after="120"/>
              <w:jc w:val="both"/>
            </w:pPr>
            <w:r w:rsidRPr="004454BC">
              <w:t>Юрьева З.П. Нижнедевонские отложения северо-востока европейской части России (стратиграфия, корреляция). Сыктывкар: ИГ Коми НЦ УрО РАН, 2020. 164 с. ISBN 978-5-98491-084-2</w:t>
            </w:r>
          </w:p>
        </w:tc>
      </w:tr>
      <w:tr w:rsidR="00077B97" w:rsidRPr="004454BC">
        <w:tc>
          <w:tcPr>
            <w:tcW w:w="534" w:type="dxa"/>
          </w:tcPr>
          <w:p w:rsidR="00077B97" w:rsidRPr="004454BC" w:rsidRDefault="00077B97">
            <w:pPr>
              <w:pStyle w:val="1"/>
              <w:numPr>
                <w:ilvl w:val="0"/>
                <w:numId w:val="1"/>
              </w:numPr>
              <w:jc w:val="center"/>
            </w:pPr>
          </w:p>
        </w:tc>
        <w:tc>
          <w:tcPr>
            <w:tcW w:w="567" w:type="dxa"/>
          </w:tcPr>
          <w:p w:rsidR="00077B97" w:rsidRPr="004454BC" w:rsidRDefault="00077B97">
            <w:pPr>
              <w:pStyle w:val="1"/>
              <w:numPr>
                <w:ilvl w:val="0"/>
                <w:numId w:val="2"/>
              </w:numPr>
              <w:jc w:val="center"/>
            </w:pPr>
          </w:p>
        </w:tc>
        <w:tc>
          <w:tcPr>
            <w:tcW w:w="8446" w:type="dxa"/>
            <w:gridSpan w:val="4"/>
          </w:tcPr>
          <w:p w:rsidR="00077B97" w:rsidRPr="004454BC" w:rsidRDefault="00077B97">
            <w:pPr>
              <w:spacing w:after="120"/>
              <w:jc w:val="both"/>
            </w:pPr>
            <w:r w:rsidRPr="004454BC">
              <w:t xml:space="preserve">Юшкин Н.П. Начало пути. Уральскими маршрутами. На островах </w:t>
            </w:r>
            <w:proofErr w:type="gramStart"/>
            <w:r w:rsidRPr="004454BC">
              <w:t>Ледовитого</w:t>
            </w:r>
            <w:proofErr w:type="gramEnd"/>
            <w:r w:rsidRPr="004454BC">
              <w:t>. Сыктывкар: ИГ Коми НЦ УрО РАН. 2020. 322 с. ISBN 978-5-98491-089-7</w:t>
            </w:r>
          </w:p>
        </w:tc>
      </w:tr>
      <w:tr w:rsidR="00893835" w:rsidRPr="004454BC" w:rsidTr="005E63A1">
        <w:tc>
          <w:tcPr>
            <w:tcW w:w="9547" w:type="dxa"/>
            <w:gridSpan w:val="6"/>
          </w:tcPr>
          <w:p w:rsidR="00893835" w:rsidRPr="004454BC" w:rsidRDefault="00893835" w:rsidP="00893835">
            <w:pPr>
              <w:spacing w:after="120"/>
              <w:jc w:val="center"/>
              <w:rPr>
                <w:b/>
              </w:rPr>
            </w:pPr>
            <w:r w:rsidRPr="004454BC">
              <w:rPr>
                <w:b/>
              </w:rPr>
              <w:t>Разделы в монографиях, изданных в России</w:t>
            </w:r>
          </w:p>
        </w:tc>
      </w:tr>
      <w:tr w:rsidR="00893835" w:rsidRPr="004454BC">
        <w:tc>
          <w:tcPr>
            <w:tcW w:w="534" w:type="dxa"/>
          </w:tcPr>
          <w:p w:rsidR="00893835" w:rsidRPr="004454BC" w:rsidRDefault="00893835">
            <w:pPr>
              <w:pStyle w:val="1"/>
              <w:numPr>
                <w:ilvl w:val="0"/>
                <w:numId w:val="1"/>
              </w:numPr>
              <w:jc w:val="center"/>
            </w:pPr>
          </w:p>
        </w:tc>
        <w:tc>
          <w:tcPr>
            <w:tcW w:w="567" w:type="dxa"/>
          </w:tcPr>
          <w:p w:rsidR="00893835" w:rsidRPr="004454BC" w:rsidRDefault="00893835">
            <w:pPr>
              <w:pStyle w:val="1"/>
              <w:numPr>
                <w:ilvl w:val="0"/>
                <w:numId w:val="2"/>
              </w:numPr>
              <w:jc w:val="center"/>
            </w:pPr>
          </w:p>
        </w:tc>
        <w:tc>
          <w:tcPr>
            <w:tcW w:w="8446" w:type="dxa"/>
            <w:gridSpan w:val="4"/>
          </w:tcPr>
          <w:p w:rsidR="00893835" w:rsidRPr="004454BC" w:rsidRDefault="00893835">
            <w:pPr>
              <w:spacing w:after="120"/>
              <w:jc w:val="both"/>
            </w:pPr>
          </w:p>
        </w:tc>
      </w:tr>
      <w:tr w:rsidR="00CD224B" w:rsidRPr="004454BC">
        <w:tc>
          <w:tcPr>
            <w:tcW w:w="9547" w:type="dxa"/>
            <w:gridSpan w:val="6"/>
          </w:tcPr>
          <w:p w:rsidR="00CD224B" w:rsidRPr="004454BC" w:rsidRDefault="00B34DE7">
            <w:pPr>
              <w:jc w:val="center"/>
              <w:rPr>
                <w:sz w:val="16"/>
                <w:szCs w:val="16"/>
                <w:vertAlign w:val="superscript"/>
              </w:rPr>
            </w:pPr>
            <w:r w:rsidRPr="004454BC">
              <w:rPr>
                <w:b/>
              </w:rPr>
              <w:t>Статьи в отечественных научных журналах, входящих в перечень ВАК</w:t>
            </w:r>
          </w:p>
        </w:tc>
      </w:tr>
      <w:tr w:rsidR="00CD224B" w:rsidRPr="004454BC" w:rsidTr="00AA4C29">
        <w:tc>
          <w:tcPr>
            <w:tcW w:w="7054" w:type="dxa"/>
            <w:gridSpan w:val="3"/>
          </w:tcPr>
          <w:p w:rsidR="00AC24DB" w:rsidRPr="004454BC" w:rsidRDefault="00AC24DB">
            <w:pPr>
              <w:jc w:val="center"/>
            </w:pPr>
          </w:p>
        </w:tc>
        <w:tc>
          <w:tcPr>
            <w:tcW w:w="851" w:type="dxa"/>
            <w:vAlign w:val="center"/>
          </w:tcPr>
          <w:p w:rsidR="00CD224B" w:rsidRPr="004454BC" w:rsidRDefault="00B34DE7">
            <w:pPr>
              <w:jc w:val="center"/>
              <w:rPr>
                <w:sz w:val="16"/>
                <w:szCs w:val="16"/>
              </w:rPr>
            </w:pPr>
            <w:r w:rsidRPr="004454BC">
              <w:rPr>
                <w:sz w:val="16"/>
                <w:szCs w:val="16"/>
              </w:rPr>
              <w:t>Импакт-фактор в БД W</w:t>
            </w:r>
            <w:r w:rsidRPr="004454BC">
              <w:rPr>
                <w:sz w:val="16"/>
                <w:szCs w:val="16"/>
                <w:lang w:val="en-US"/>
              </w:rPr>
              <w:t>OS</w:t>
            </w:r>
          </w:p>
        </w:tc>
        <w:tc>
          <w:tcPr>
            <w:tcW w:w="850" w:type="dxa"/>
            <w:vAlign w:val="center"/>
          </w:tcPr>
          <w:p w:rsidR="00CD224B" w:rsidRPr="004454BC" w:rsidRDefault="00B34DE7">
            <w:pPr>
              <w:jc w:val="center"/>
              <w:rPr>
                <w:sz w:val="16"/>
                <w:szCs w:val="16"/>
              </w:rPr>
            </w:pPr>
            <w:r w:rsidRPr="004454BC">
              <w:rPr>
                <w:sz w:val="16"/>
                <w:szCs w:val="16"/>
              </w:rPr>
              <w:t>Импакт-фактор в БД</w:t>
            </w:r>
          </w:p>
          <w:p w:rsidR="00CD224B" w:rsidRPr="004454BC" w:rsidRDefault="00B34DE7">
            <w:pPr>
              <w:jc w:val="center"/>
              <w:rPr>
                <w:sz w:val="16"/>
                <w:szCs w:val="16"/>
              </w:rPr>
            </w:pPr>
            <w:r w:rsidRPr="004454BC">
              <w:rPr>
                <w:sz w:val="16"/>
                <w:szCs w:val="16"/>
              </w:rPr>
              <w:t>РИНЦ</w:t>
            </w:r>
          </w:p>
        </w:tc>
        <w:tc>
          <w:tcPr>
            <w:tcW w:w="792" w:type="dxa"/>
            <w:vAlign w:val="center"/>
          </w:tcPr>
          <w:p w:rsidR="00CD224B" w:rsidRPr="004454BC" w:rsidRDefault="0007582D">
            <w:pPr>
              <w:jc w:val="center"/>
              <w:rPr>
                <w:sz w:val="16"/>
                <w:szCs w:val="16"/>
                <w:vertAlign w:val="superscript"/>
              </w:rPr>
            </w:pPr>
            <w:r w:rsidRPr="004454BC">
              <w:rPr>
                <w:sz w:val="16"/>
                <w:szCs w:val="16"/>
              </w:rPr>
              <w:t>Качество журнала</w:t>
            </w:r>
          </w:p>
        </w:tc>
      </w:tr>
      <w:tr w:rsidR="00CD224B" w:rsidRPr="004454BC" w:rsidTr="00AA4C29">
        <w:tc>
          <w:tcPr>
            <w:tcW w:w="534" w:type="dxa"/>
          </w:tcPr>
          <w:p w:rsidR="00CD224B" w:rsidRPr="004454BC" w:rsidRDefault="00CD224B">
            <w:pPr>
              <w:numPr>
                <w:ilvl w:val="0"/>
                <w:numId w:val="2"/>
              </w:numPr>
              <w:jc w:val="center"/>
            </w:pPr>
          </w:p>
        </w:tc>
        <w:tc>
          <w:tcPr>
            <w:tcW w:w="567" w:type="dxa"/>
          </w:tcPr>
          <w:p w:rsidR="00CD224B" w:rsidRPr="004454BC" w:rsidRDefault="00CD224B">
            <w:pPr>
              <w:numPr>
                <w:ilvl w:val="0"/>
                <w:numId w:val="4"/>
              </w:numPr>
              <w:jc w:val="center"/>
            </w:pPr>
          </w:p>
        </w:tc>
        <w:tc>
          <w:tcPr>
            <w:tcW w:w="5953" w:type="dxa"/>
          </w:tcPr>
          <w:p w:rsidR="00CD224B" w:rsidRPr="004454BC" w:rsidRDefault="003C6544" w:rsidP="00637299">
            <w:pPr>
              <w:spacing w:after="120"/>
              <w:jc w:val="both"/>
            </w:pPr>
            <w:r w:rsidRPr="004454BC">
              <w:t xml:space="preserve">Амосова О.Е., Машина Е.В., Шанина С.Н.. Аминокислоты как </w:t>
            </w:r>
            <w:proofErr w:type="spellStart"/>
            <w:r w:rsidRPr="004454BC">
              <w:t>биомаркеры</w:t>
            </w:r>
            <w:proofErr w:type="spellEnd"/>
            <w:r w:rsidRPr="004454BC">
              <w:t xml:space="preserve"> фазового состава </w:t>
            </w:r>
            <w:proofErr w:type="spellStart"/>
            <w:r w:rsidRPr="004454BC">
              <w:t>холелитов</w:t>
            </w:r>
            <w:proofErr w:type="spellEnd"/>
            <w:r w:rsidRPr="004454BC">
              <w:t xml:space="preserve"> // Вестник геонаук, 2020. № 10. </w:t>
            </w:r>
            <w:r w:rsidR="003A3B59" w:rsidRPr="004454BC">
              <w:t>№ 10. С. 22-30. DOI: 10.19110/geov.2020.10.3</w:t>
            </w:r>
          </w:p>
        </w:tc>
        <w:tc>
          <w:tcPr>
            <w:tcW w:w="851" w:type="dxa"/>
            <w:vAlign w:val="center"/>
          </w:tcPr>
          <w:p w:rsidR="00CD224B" w:rsidRPr="004454BC" w:rsidRDefault="00CD224B">
            <w:pPr>
              <w:jc w:val="center"/>
            </w:pPr>
          </w:p>
        </w:tc>
        <w:tc>
          <w:tcPr>
            <w:tcW w:w="850" w:type="dxa"/>
            <w:vAlign w:val="center"/>
          </w:tcPr>
          <w:p w:rsidR="00CD224B" w:rsidRPr="004454BC" w:rsidRDefault="003C6544">
            <w:pPr>
              <w:jc w:val="center"/>
            </w:pPr>
            <w:r w:rsidRPr="004454BC">
              <w:t>0,349</w:t>
            </w:r>
          </w:p>
        </w:tc>
        <w:tc>
          <w:tcPr>
            <w:tcW w:w="792" w:type="dxa"/>
            <w:vAlign w:val="center"/>
          </w:tcPr>
          <w:p w:rsidR="00CD224B" w:rsidRPr="004454BC" w:rsidRDefault="0007582D">
            <w:pPr>
              <w:jc w:val="center"/>
              <w:rPr>
                <w:lang w:val="en-US"/>
              </w:rPr>
            </w:pPr>
            <w:r w:rsidRPr="004454BC">
              <w:rPr>
                <w:lang w:val="en-US"/>
              </w:rPr>
              <w:t>V</w:t>
            </w:r>
          </w:p>
        </w:tc>
      </w:tr>
      <w:tr w:rsidR="006C1B31" w:rsidRPr="004454BC" w:rsidTr="00AA4C29">
        <w:tc>
          <w:tcPr>
            <w:tcW w:w="534" w:type="dxa"/>
          </w:tcPr>
          <w:p w:rsidR="006C1B31" w:rsidRPr="004454BC" w:rsidRDefault="006C1B31">
            <w:pPr>
              <w:numPr>
                <w:ilvl w:val="0"/>
                <w:numId w:val="2"/>
              </w:numPr>
              <w:jc w:val="center"/>
            </w:pPr>
          </w:p>
        </w:tc>
        <w:tc>
          <w:tcPr>
            <w:tcW w:w="567" w:type="dxa"/>
          </w:tcPr>
          <w:p w:rsidR="006C1B31" w:rsidRPr="004454BC" w:rsidRDefault="006C1B31">
            <w:pPr>
              <w:numPr>
                <w:ilvl w:val="0"/>
                <w:numId w:val="4"/>
              </w:numPr>
              <w:jc w:val="center"/>
            </w:pPr>
          </w:p>
        </w:tc>
        <w:tc>
          <w:tcPr>
            <w:tcW w:w="5953" w:type="dxa"/>
          </w:tcPr>
          <w:p w:rsidR="006C1B31" w:rsidRPr="004454BC" w:rsidRDefault="003C6544" w:rsidP="003C6544">
            <w:pPr>
              <w:spacing w:after="120"/>
              <w:jc w:val="both"/>
            </w:pPr>
            <w:proofErr w:type="spellStart"/>
            <w:r w:rsidRPr="004454BC">
              <w:t>Антонец</w:t>
            </w:r>
            <w:proofErr w:type="spellEnd"/>
            <w:r w:rsidRPr="004454BC">
              <w:t xml:space="preserve"> И.В., </w:t>
            </w:r>
            <w:proofErr w:type="gramStart"/>
            <w:r w:rsidRPr="004454BC">
              <w:t>Голубев</w:t>
            </w:r>
            <w:proofErr w:type="gramEnd"/>
            <w:r w:rsidRPr="004454BC">
              <w:t xml:space="preserve"> Е.А., </w:t>
            </w:r>
            <w:proofErr w:type="spellStart"/>
            <w:r w:rsidRPr="004454BC">
              <w:t>Шавров</w:t>
            </w:r>
            <w:proofErr w:type="spellEnd"/>
            <w:r w:rsidRPr="004454BC">
              <w:t xml:space="preserve"> В.Г., Щеглов В.И. Исследование структурных и электропроводящих свойств </w:t>
            </w:r>
            <w:proofErr w:type="spellStart"/>
            <w:r w:rsidRPr="004454BC">
              <w:t>графеносодержащего</w:t>
            </w:r>
            <w:proofErr w:type="spellEnd"/>
            <w:r w:rsidRPr="004454BC">
              <w:t xml:space="preserve"> </w:t>
            </w:r>
            <w:proofErr w:type="spellStart"/>
            <w:r w:rsidRPr="004454BC">
              <w:t>шунгита</w:t>
            </w:r>
            <w:proofErr w:type="spellEnd"/>
            <w:r w:rsidRPr="004454BC">
              <w:t xml:space="preserve"> по данным электросиловой микроскопии с применением </w:t>
            </w:r>
            <w:proofErr w:type="spellStart"/>
            <w:r w:rsidRPr="004454BC">
              <w:t>секвентного</w:t>
            </w:r>
            <w:proofErr w:type="spellEnd"/>
            <w:r w:rsidRPr="004454BC">
              <w:t xml:space="preserve"> анализа // Журнал радиоэлектроники. 2020. № 1. DOI: 10.30898/1684-1719.2020.1.9</w:t>
            </w:r>
          </w:p>
        </w:tc>
        <w:tc>
          <w:tcPr>
            <w:tcW w:w="851" w:type="dxa"/>
            <w:vAlign w:val="center"/>
          </w:tcPr>
          <w:p w:rsidR="006C1B31" w:rsidRPr="004454BC" w:rsidRDefault="006C1B31">
            <w:pPr>
              <w:jc w:val="center"/>
            </w:pPr>
          </w:p>
        </w:tc>
        <w:tc>
          <w:tcPr>
            <w:tcW w:w="850" w:type="dxa"/>
            <w:vAlign w:val="center"/>
          </w:tcPr>
          <w:p w:rsidR="006C1B31" w:rsidRPr="004454BC" w:rsidRDefault="003C6544">
            <w:pPr>
              <w:jc w:val="center"/>
            </w:pPr>
            <w:r w:rsidRPr="004454BC">
              <w:t>0,447</w:t>
            </w:r>
          </w:p>
        </w:tc>
        <w:tc>
          <w:tcPr>
            <w:tcW w:w="792" w:type="dxa"/>
            <w:vAlign w:val="center"/>
          </w:tcPr>
          <w:p w:rsidR="006C1B31" w:rsidRPr="004454BC" w:rsidRDefault="0007582D">
            <w:pPr>
              <w:jc w:val="center"/>
              <w:rPr>
                <w:lang w:val="en-US"/>
              </w:rPr>
            </w:pPr>
            <w:r w:rsidRPr="004454BC">
              <w:rPr>
                <w:lang w:val="en-US"/>
              </w:rPr>
              <w:t>R</w:t>
            </w:r>
          </w:p>
        </w:tc>
      </w:tr>
      <w:tr w:rsidR="003C6544" w:rsidRPr="004454BC" w:rsidTr="00AA4C29">
        <w:tc>
          <w:tcPr>
            <w:tcW w:w="534" w:type="dxa"/>
          </w:tcPr>
          <w:p w:rsidR="003C6544" w:rsidRPr="004454BC" w:rsidRDefault="003C6544">
            <w:pPr>
              <w:numPr>
                <w:ilvl w:val="0"/>
                <w:numId w:val="2"/>
              </w:numPr>
              <w:jc w:val="center"/>
            </w:pPr>
          </w:p>
        </w:tc>
        <w:tc>
          <w:tcPr>
            <w:tcW w:w="567" w:type="dxa"/>
          </w:tcPr>
          <w:p w:rsidR="003C6544" w:rsidRPr="004454BC" w:rsidRDefault="003C6544">
            <w:pPr>
              <w:numPr>
                <w:ilvl w:val="0"/>
                <w:numId w:val="4"/>
              </w:numPr>
              <w:jc w:val="center"/>
            </w:pPr>
          </w:p>
        </w:tc>
        <w:tc>
          <w:tcPr>
            <w:tcW w:w="5953" w:type="dxa"/>
          </w:tcPr>
          <w:p w:rsidR="003C6544" w:rsidRPr="004454BC" w:rsidRDefault="003C6544" w:rsidP="003C6544">
            <w:pPr>
              <w:spacing w:after="120"/>
              <w:jc w:val="both"/>
            </w:pPr>
            <w:proofErr w:type="spellStart"/>
            <w:r w:rsidRPr="004454BC">
              <w:t>Антонец</w:t>
            </w:r>
            <w:proofErr w:type="spellEnd"/>
            <w:r w:rsidRPr="004454BC">
              <w:t xml:space="preserve"> И.В., </w:t>
            </w:r>
            <w:proofErr w:type="gramStart"/>
            <w:r w:rsidRPr="004454BC">
              <w:t>Голубев</w:t>
            </w:r>
            <w:proofErr w:type="gramEnd"/>
            <w:r w:rsidRPr="004454BC">
              <w:t xml:space="preserve"> Е.А., </w:t>
            </w:r>
            <w:proofErr w:type="spellStart"/>
            <w:r w:rsidRPr="004454BC">
              <w:t>Шавров</w:t>
            </w:r>
            <w:proofErr w:type="spellEnd"/>
            <w:r w:rsidRPr="004454BC">
              <w:t xml:space="preserve"> В.Г., Щеглов В.И. Представление удельной проводимости </w:t>
            </w:r>
            <w:proofErr w:type="spellStart"/>
            <w:r w:rsidRPr="004454BC">
              <w:t>графеносодержащего</w:t>
            </w:r>
            <w:proofErr w:type="spellEnd"/>
            <w:r w:rsidRPr="004454BC">
              <w:t xml:space="preserve"> </w:t>
            </w:r>
            <w:proofErr w:type="spellStart"/>
            <w:r w:rsidRPr="004454BC">
              <w:t>шунгита</w:t>
            </w:r>
            <w:proofErr w:type="spellEnd"/>
            <w:r w:rsidRPr="004454BC">
              <w:t xml:space="preserve"> на основе модели трубок тока // Журнал радиоэлектроники. 2020. № 3. </w:t>
            </w:r>
            <w:r w:rsidRPr="004454BC">
              <w:lastRenderedPageBreak/>
              <w:t>DOI: 10.30898/1684-1719.2020.3.7</w:t>
            </w:r>
          </w:p>
        </w:tc>
        <w:tc>
          <w:tcPr>
            <w:tcW w:w="851" w:type="dxa"/>
            <w:vAlign w:val="center"/>
          </w:tcPr>
          <w:p w:rsidR="003C6544" w:rsidRPr="004454BC" w:rsidRDefault="003C6544">
            <w:pPr>
              <w:jc w:val="center"/>
            </w:pPr>
          </w:p>
        </w:tc>
        <w:tc>
          <w:tcPr>
            <w:tcW w:w="850" w:type="dxa"/>
            <w:vAlign w:val="center"/>
          </w:tcPr>
          <w:p w:rsidR="003C6544" w:rsidRPr="004454BC" w:rsidRDefault="003C6544" w:rsidP="00795817">
            <w:pPr>
              <w:jc w:val="center"/>
            </w:pPr>
            <w:r w:rsidRPr="004454BC">
              <w:t>0,447</w:t>
            </w:r>
          </w:p>
        </w:tc>
        <w:tc>
          <w:tcPr>
            <w:tcW w:w="792" w:type="dxa"/>
            <w:vAlign w:val="center"/>
          </w:tcPr>
          <w:p w:rsidR="003C6544" w:rsidRPr="004454BC" w:rsidRDefault="0007582D">
            <w:pPr>
              <w:jc w:val="center"/>
              <w:rPr>
                <w:lang w:val="en-US"/>
              </w:rPr>
            </w:pPr>
            <w:r w:rsidRPr="004454BC">
              <w:rPr>
                <w:lang w:val="en-US"/>
              </w:rPr>
              <w:t>R</w:t>
            </w:r>
          </w:p>
        </w:tc>
      </w:tr>
      <w:tr w:rsidR="005E2EF4" w:rsidRPr="004454BC" w:rsidTr="00AA4C29">
        <w:tc>
          <w:tcPr>
            <w:tcW w:w="534" w:type="dxa"/>
          </w:tcPr>
          <w:p w:rsidR="005E2EF4" w:rsidRPr="004454BC" w:rsidRDefault="005E2EF4">
            <w:pPr>
              <w:numPr>
                <w:ilvl w:val="0"/>
                <w:numId w:val="2"/>
              </w:numPr>
              <w:jc w:val="center"/>
            </w:pPr>
          </w:p>
        </w:tc>
        <w:tc>
          <w:tcPr>
            <w:tcW w:w="567" w:type="dxa"/>
          </w:tcPr>
          <w:p w:rsidR="005E2EF4" w:rsidRPr="004454BC" w:rsidRDefault="005E2EF4">
            <w:pPr>
              <w:numPr>
                <w:ilvl w:val="0"/>
                <w:numId w:val="4"/>
              </w:numPr>
              <w:jc w:val="center"/>
            </w:pPr>
          </w:p>
        </w:tc>
        <w:tc>
          <w:tcPr>
            <w:tcW w:w="5953" w:type="dxa"/>
          </w:tcPr>
          <w:p w:rsidR="005E2EF4" w:rsidRPr="004454BC" w:rsidRDefault="005E2EF4" w:rsidP="00351EEF">
            <w:pPr>
              <w:spacing w:after="120"/>
              <w:jc w:val="both"/>
            </w:pPr>
            <w:proofErr w:type="gramStart"/>
            <w:r w:rsidRPr="004454BC">
              <w:t xml:space="preserve">Антошкина А.И., Антропова Е.В., Асхабов А.М., Безносов П.А., Безносова Т.М., Бурдельная Н.С., Бурцев И.Н., Бушнев Д.А., Вевель Я.А., </w:t>
            </w:r>
            <w:proofErr w:type="spellStart"/>
            <w:r w:rsidRPr="004454BC">
              <w:t>Вовчина</w:t>
            </w:r>
            <w:proofErr w:type="spellEnd"/>
            <w:r w:rsidRPr="004454BC">
              <w:t xml:space="preserve"> Т.А., Голубева Ю.В., Гракова О.В., Груздев Д.А., Ефанова Л.И., Журавлев А.В., Инкина Н.С., Котик И.С., Котик О.С., Котова О.Б., Кузнецов С.К.</w:t>
            </w:r>
            <w:proofErr w:type="gramEnd"/>
            <w:r w:rsidRPr="004454BC">
              <w:t xml:space="preserve">, </w:t>
            </w:r>
            <w:proofErr w:type="gramStart"/>
            <w:r w:rsidRPr="004454BC">
              <w:t>Кузьмин Д.В., Куликова К.В., Кряжева И.В., Кузнецов Д.С., Майорова Т.П., Машин Д.О., Митюшева Т.П., Никулова Н.Ю., Плотицын А.Н., Потапов И.Л., Пыстин А.М., Салдин В.А., Тимонина Н.Н., Удоратина О.В., Уляшева Н.С., Шайбеков Р.И., Шмакова А.М., Шушков Д.А. Комплексные исследования Арктики: ключевые вопросы геологии</w:t>
            </w:r>
            <w:proofErr w:type="gramEnd"/>
            <w:r w:rsidRPr="004454BC">
              <w:t xml:space="preserve"> и минерагении субарктической области европейского Северо-Востока // Известия Коми научного центра УрО РАН. Серия «Науки о Земле». 2020. № 2 (42). C. 5–20.  DOI: 10.19110/1994-5655-2020-6-5-20</w:t>
            </w:r>
          </w:p>
        </w:tc>
        <w:tc>
          <w:tcPr>
            <w:tcW w:w="851" w:type="dxa"/>
            <w:vAlign w:val="center"/>
          </w:tcPr>
          <w:p w:rsidR="005E2EF4" w:rsidRPr="004454BC" w:rsidRDefault="005E2EF4">
            <w:pPr>
              <w:jc w:val="center"/>
            </w:pPr>
          </w:p>
        </w:tc>
        <w:tc>
          <w:tcPr>
            <w:tcW w:w="850" w:type="dxa"/>
            <w:vAlign w:val="center"/>
          </w:tcPr>
          <w:p w:rsidR="005E2EF4" w:rsidRPr="004454BC" w:rsidRDefault="005E2EF4" w:rsidP="004F2BBD">
            <w:pPr>
              <w:jc w:val="center"/>
            </w:pPr>
            <w:r w:rsidRPr="004454BC">
              <w:t>0,382</w:t>
            </w:r>
          </w:p>
        </w:tc>
        <w:tc>
          <w:tcPr>
            <w:tcW w:w="792" w:type="dxa"/>
            <w:vAlign w:val="center"/>
          </w:tcPr>
          <w:p w:rsidR="005E2EF4" w:rsidRPr="004454BC" w:rsidRDefault="005E2EF4" w:rsidP="004F2BBD">
            <w:pPr>
              <w:jc w:val="center"/>
            </w:pPr>
            <w:r w:rsidRPr="004454BC">
              <w:t>V</w:t>
            </w:r>
          </w:p>
        </w:tc>
      </w:tr>
      <w:tr w:rsidR="003C6544" w:rsidRPr="004454BC" w:rsidTr="00AA4C29">
        <w:tc>
          <w:tcPr>
            <w:tcW w:w="534" w:type="dxa"/>
          </w:tcPr>
          <w:p w:rsidR="003C6544" w:rsidRPr="004454BC" w:rsidRDefault="003C6544">
            <w:pPr>
              <w:numPr>
                <w:ilvl w:val="0"/>
                <w:numId w:val="2"/>
              </w:numPr>
              <w:jc w:val="center"/>
            </w:pPr>
          </w:p>
        </w:tc>
        <w:tc>
          <w:tcPr>
            <w:tcW w:w="567" w:type="dxa"/>
          </w:tcPr>
          <w:p w:rsidR="003C6544" w:rsidRPr="004454BC" w:rsidRDefault="003C6544">
            <w:pPr>
              <w:numPr>
                <w:ilvl w:val="0"/>
                <w:numId w:val="4"/>
              </w:numPr>
              <w:jc w:val="center"/>
            </w:pPr>
          </w:p>
        </w:tc>
        <w:tc>
          <w:tcPr>
            <w:tcW w:w="5953" w:type="dxa"/>
          </w:tcPr>
          <w:p w:rsidR="003C6544" w:rsidRPr="004454BC" w:rsidRDefault="00647882">
            <w:pPr>
              <w:spacing w:after="120"/>
              <w:jc w:val="both"/>
            </w:pPr>
            <w:r w:rsidRPr="004454BC">
              <w:t xml:space="preserve">Антошкина А.И., Леонова Л.В., Симакова Ю.С. Новый взгляд на формирование миоценовых мшанковых </w:t>
            </w:r>
            <w:proofErr w:type="spellStart"/>
            <w:r w:rsidRPr="004454BC">
              <w:t>биогермных</w:t>
            </w:r>
            <w:proofErr w:type="spellEnd"/>
            <w:r w:rsidRPr="004454BC">
              <w:t xml:space="preserve"> известняков мыса </w:t>
            </w:r>
            <w:proofErr w:type="spellStart"/>
            <w:r w:rsidRPr="004454BC">
              <w:t>Казантип</w:t>
            </w:r>
            <w:proofErr w:type="spellEnd"/>
            <w:r w:rsidRPr="004454BC">
              <w:t>, Крым // Доклады академии наук. Науки о Земле, 2020. Т. 491. № 2. С. 1–5. DOI: 10.31857/S2686739720040027</w:t>
            </w:r>
          </w:p>
        </w:tc>
        <w:tc>
          <w:tcPr>
            <w:tcW w:w="851" w:type="dxa"/>
            <w:vAlign w:val="center"/>
          </w:tcPr>
          <w:p w:rsidR="003C6544" w:rsidRPr="004454BC" w:rsidRDefault="0007582D">
            <w:pPr>
              <w:jc w:val="center"/>
            </w:pPr>
            <w:r w:rsidRPr="004454BC">
              <w:t>0.594</w:t>
            </w:r>
          </w:p>
        </w:tc>
        <w:tc>
          <w:tcPr>
            <w:tcW w:w="850" w:type="dxa"/>
            <w:vAlign w:val="center"/>
          </w:tcPr>
          <w:p w:rsidR="003C6544" w:rsidRPr="004454BC" w:rsidRDefault="00647882">
            <w:pPr>
              <w:jc w:val="center"/>
            </w:pPr>
            <w:r w:rsidRPr="004454BC">
              <w:t>0,511</w:t>
            </w:r>
          </w:p>
        </w:tc>
        <w:tc>
          <w:tcPr>
            <w:tcW w:w="792" w:type="dxa"/>
            <w:vAlign w:val="center"/>
          </w:tcPr>
          <w:p w:rsidR="003C6544" w:rsidRPr="004454BC" w:rsidRDefault="0007582D">
            <w:pPr>
              <w:jc w:val="center"/>
              <w:rPr>
                <w:lang w:val="en-US"/>
              </w:rPr>
            </w:pPr>
            <w:r w:rsidRPr="004454BC">
              <w:rPr>
                <w:lang w:val="en-US"/>
              </w:rPr>
              <w:t>Q4</w:t>
            </w:r>
          </w:p>
        </w:tc>
      </w:tr>
      <w:tr w:rsidR="003C6544" w:rsidRPr="004454BC" w:rsidTr="00AA4C29">
        <w:tc>
          <w:tcPr>
            <w:tcW w:w="534" w:type="dxa"/>
          </w:tcPr>
          <w:p w:rsidR="003C6544" w:rsidRPr="004454BC" w:rsidRDefault="003C6544">
            <w:pPr>
              <w:numPr>
                <w:ilvl w:val="0"/>
                <w:numId w:val="2"/>
              </w:numPr>
              <w:jc w:val="center"/>
            </w:pPr>
          </w:p>
        </w:tc>
        <w:tc>
          <w:tcPr>
            <w:tcW w:w="567" w:type="dxa"/>
          </w:tcPr>
          <w:p w:rsidR="003C6544" w:rsidRPr="004454BC" w:rsidRDefault="003C6544">
            <w:pPr>
              <w:numPr>
                <w:ilvl w:val="0"/>
                <w:numId w:val="4"/>
              </w:numPr>
              <w:jc w:val="center"/>
            </w:pPr>
          </w:p>
        </w:tc>
        <w:tc>
          <w:tcPr>
            <w:tcW w:w="5953" w:type="dxa"/>
          </w:tcPr>
          <w:p w:rsidR="003C6544" w:rsidRPr="004454BC" w:rsidRDefault="00647882" w:rsidP="00E06131">
            <w:pPr>
              <w:spacing w:after="120"/>
              <w:jc w:val="both"/>
            </w:pPr>
            <w:r w:rsidRPr="004454BC">
              <w:t>Астахова И.  С. Печорские маршруты Северной научно-промысловой экспедиции // Арктика и Север. 2020. № 40. C. 206-244. DOI: 10.37482/issn2221-2698.2020.40.206</w:t>
            </w:r>
          </w:p>
        </w:tc>
        <w:tc>
          <w:tcPr>
            <w:tcW w:w="851" w:type="dxa"/>
            <w:vAlign w:val="center"/>
          </w:tcPr>
          <w:p w:rsidR="003C6544" w:rsidRPr="004454BC" w:rsidRDefault="003C6544">
            <w:pPr>
              <w:jc w:val="center"/>
            </w:pPr>
          </w:p>
        </w:tc>
        <w:tc>
          <w:tcPr>
            <w:tcW w:w="850" w:type="dxa"/>
            <w:vAlign w:val="center"/>
          </w:tcPr>
          <w:p w:rsidR="003C6544" w:rsidRPr="004454BC" w:rsidRDefault="0007582D">
            <w:pPr>
              <w:jc w:val="center"/>
              <w:rPr>
                <w:lang w:val="en-US"/>
              </w:rPr>
            </w:pPr>
            <w:r w:rsidRPr="004454BC">
              <w:rPr>
                <w:lang w:val="en-US"/>
              </w:rPr>
              <w:t>0.810</w:t>
            </w:r>
          </w:p>
        </w:tc>
        <w:tc>
          <w:tcPr>
            <w:tcW w:w="792" w:type="dxa"/>
            <w:vAlign w:val="center"/>
          </w:tcPr>
          <w:p w:rsidR="003C6544" w:rsidRPr="004454BC" w:rsidRDefault="0007582D">
            <w:pPr>
              <w:jc w:val="center"/>
              <w:rPr>
                <w:lang w:val="en-US"/>
              </w:rPr>
            </w:pPr>
            <w:r w:rsidRPr="004454BC">
              <w:rPr>
                <w:lang w:val="en-US"/>
              </w:rPr>
              <w:t>R</w:t>
            </w:r>
          </w:p>
        </w:tc>
      </w:tr>
      <w:tr w:rsidR="003C6544" w:rsidRPr="004454BC" w:rsidTr="00E64A7F">
        <w:tc>
          <w:tcPr>
            <w:tcW w:w="534" w:type="dxa"/>
          </w:tcPr>
          <w:p w:rsidR="003C6544" w:rsidRPr="004454BC" w:rsidRDefault="003C6544">
            <w:pPr>
              <w:numPr>
                <w:ilvl w:val="0"/>
                <w:numId w:val="2"/>
              </w:numPr>
              <w:jc w:val="center"/>
            </w:pPr>
          </w:p>
        </w:tc>
        <w:tc>
          <w:tcPr>
            <w:tcW w:w="567" w:type="dxa"/>
          </w:tcPr>
          <w:p w:rsidR="003C6544" w:rsidRPr="004454BC" w:rsidRDefault="003C6544">
            <w:pPr>
              <w:numPr>
                <w:ilvl w:val="0"/>
                <w:numId w:val="4"/>
              </w:numPr>
              <w:jc w:val="center"/>
            </w:pPr>
          </w:p>
        </w:tc>
        <w:tc>
          <w:tcPr>
            <w:tcW w:w="5953" w:type="dxa"/>
          </w:tcPr>
          <w:p w:rsidR="003C6544" w:rsidRPr="004454BC" w:rsidRDefault="00BB79AD">
            <w:pPr>
              <w:spacing w:after="120"/>
              <w:jc w:val="both"/>
            </w:pPr>
            <w:r w:rsidRPr="004454BC">
              <w:t xml:space="preserve">Астахова И. С. Научное наследие выдающихся ученых на территории Европейского Северо-Востока России: мемориальные кабинеты и проекты  // Вестник ТГУ. Культурология и искусствоведение. 2020. № 40. </w:t>
            </w:r>
            <w:r w:rsidR="0034661E" w:rsidRPr="004454BC">
              <w:t>C. 218-228. DOI: 10.17223/22220836/40/19</w:t>
            </w:r>
          </w:p>
        </w:tc>
        <w:tc>
          <w:tcPr>
            <w:tcW w:w="851" w:type="dxa"/>
            <w:shd w:val="clear" w:color="auto" w:fill="auto"/>
            <w:vAlign w:val="center"/>
          </w:tcPr>
          <w:p w:rsidR="003C6544" w:rsidRPr="004454BC" w:rsidRDefault="003C6544">
            <w:pPr>
              <w:jc w:val="center"/>
            </w:pPr>
          </w:p>
        </w:tc>
        <w:tc>
          <w:tcPr>
            <w:tcW w:w="850" w:type="dxa"/>
            <w:shd w:val="clear" w:color="auto" w:fill="auto"/>
            <w:vAlign w:val="center"/>
          </w:tcPr>
          <w:p w:rsidR="003C6544" w:rsidRPr="004454BC" w:rsidRDefault="00BB79AD" w:rsidP="00E64A7F">
            <w:pPr>
              <w:jc w:val="center"/>
            </w:pPr>
            <w:r w:rsidRPr="004454BC">
              <w:t>0,297</w:t>
            </w:r>
          </w:p>
        </w:tc>
        <w:tc>
          <w:tcPr>
            <w:tcW w:w="792" w:type="dxa"/>
            <w:shd w:val="clear" w:color="auto" w:fill="auto"/>
            <w:vAlign w:val="center"/>
          </w:tcPr>
          <w:p w:rsidR="003C6544" w:rsidRPr="004454BC" w:rsidRDefault="005C4D90">
            <w:pPr>
              <w:jc w:val="center"/>
            </w:pPr>
            <w:r w:rsidRPr="004454BC">
              <w:t>R</w:t>
            </w:r>
          </w:p>
        </w:tc>
      </w:tr>
      <w:tr w:rsidR="00BB79AD" w:rsidRPr="004454BC" w:rsidTr="00AA4C29">
        <w:tc>
          <w:tcPr>
            <w:tcW w:w="534" w:type="dxa"/>
          </w:tcPr>
          <w:p w:rsidR="00BB79AD" w:rsidRPr="004454BC" w:rsidRDefault="00BB79AD">
            <w:pPr>
              <w:numPr>
                <w:ilvl w:val="0"/>
                <w:numId w:val="2"/>
              </w:numPr>
              <w:jc w:val="center"/>
            </w:pPr>
          </w:p>
        </w:tc>
        <w:tc>
          <w:tcPr>
            <w:tcW w:w="567" w:type="dxa"/>
          </w:tcPr>
          <w:p w:rsidR="00BB79AD" w:rsidRPr="004454BC" w:rsidRDefault="00BB79AD">
            <w:pPr>
              <w:numPr>
                <w:ilvl w:val="0"/>
                <w:numId w:val="4"/>
              </w:numPr>
              <w:jc w:val="center"/>
            </w:pPr>
          </w:p>
        </w:tc>
        <w:tc>
          <w:tcPr>
            <w:tcW w:w="5953" w:type="dxa"/>
          </w:tcPr>
          <w:p w:rsidR="00BB79AD" w:rsidRPr="004454BC" w:rsidRDefault="00BB79AD" w:rsidP="00BB79AD">
            <w:pPr>
              <w:spacing w:after="120"/>
              <w:jc w:val="both"/>
            </w:pPr>
            <w:r w:rsidRPr="004454BC">
              <w:t xml:space="preserve">Астахова И. С., Жданова Л. Р. Природный камень в архитектурном оформлении г. Сыктывкара: история, сохранение и реставрация // Региональная архитектура и строительство. 2020. № 3 (44). </w:t>
            </w:r>
            <w:r w:rsidR="0034661E" w:rsidRPr="004454BC">
              <w:t>C. 182–188. DOI: 10.19110/2072-2958-2020-3-182-188</w:t>
            </w:r>
          </w:p>
        </w:tc>
        <w:tc>
          <w:tcPr>
            <w:tcW w:w="851" w:type="dxa"/>
            <w:vAlign w:val="center"/>
          </w:tcPr>
          <w:p w:rsidR="00BB79AD" w:rsidRPr="004454BC" w:rsidRDefault="00BB79AD">
            <w:pPr>
              <w:jc w:val="center"/>
            </w:pPr>
          </w:p>
        </w:tc>
        <w:tc>
          <w:tcPr>
            <w:tcW w:w="850" w:type="dxa"/>
            <w:vAlign w:val="center"/>
          </w:tcPr>
          <w:p w:rsidR="00BB79AD" w:rsidRPr="004454BC" w:rsidRDefault="00BB79AD">
            <w:pPr>
              <w:jc w:val="center"/>
            </w:pPr>
            <w:r w:rsidRPr="004454BC">
              <w:t>0,469</w:t>
            </w:r>
          </w:p>
        </w:tc>
        <w:tc>
          <w:tcPr>
            <w:tcW w:w="792" w:type="dxa"/>
            <w:vAlign w:val="center"/>
          </w:tcPr>
          <w:p w:rsidR="00BB79AD" w:rsidRPr="004454BC" w:rsidRDefault="00BB79AD" w:rsidP="00795817">
            <w:pPr>
              <w:jc w:val="center"/>
            </w:pPr>
            <w:r w:rsidRPr="004454BC">
              <w:rPr>
                <w:lang w:val="en-US"/>
              </w:rPr>
              <w:t>R</w:t>
            </w:r>
          </w:p>
        </w:tc>
      </w:tr>
      <w:tr w:rsidR="00BB79AD" w:rsidRPr="004454BC" w:rsidTr="00AA4C29">
        <w:tc>
          <w:tcPr>
            <w:tcW w:w="534" w:type="dxa"/>
          </w:tcPr>
          <w:p w:rsidR="00BB79AD" w:rsidRPr="004454BC" w:rsidRDefault="00BB79AD">
            <w:pPr>
              <w:numPr>
                <w:ilvl w:val="0"/>
                <w:numId w:val="2"/>
              </w:numPr>
              <w:jc w:val="center"/>
            </w:pPr>
          </w:p>
        </w:tc>
        <w:tc>
          <w:tcPr>
            <w:tcW w:w="567" w:type="dxa"/>
          </w:tcPr>
          <w:p w:rsidR="00BB79AD" w:rsidRPr="004454BC" w:rsidRDefault="00BB79AD">
            <w:pPr>
              <w:numPr>
                <w:ilvl w:val="0"/>
                <w:numId w:val="4"/>
              </w:numPr>
              <w:jc w:val="center"/>
            </w:pPr>
          </w:p>
        </w:tc>
        <w:tc>
          <w:tcPr>
            <w:tcW w:w="5953" w:type="dxa"/>
          </w:tcPr>
          <w:p w:rsidR="00BB79AD" w:rsidRPr="004454BC" w:rsidRDefault="00BB79AD">
            <w:pPr>
              <w:spacing w:after="120"/>
              <w:jc w:val="both"/>
            </w:pPr>
            <w:r w:rsidRPr="004454BC">
              <w:t>Асхабов А.М. Приоритетные проблемы современной минералогии («Минералогический список») // Вестник Геонаук, 2020. № 5. С. 24–27. DOI: 10.19110/geov.2020.4.4</w:t>
            </w:r>
          </w:p>
        </w:tc>
        <w:tc>
          <w:tcPr>
            <w:tcW w:w="851" w:type="dxa"/>
            <w:vAlign w:val="center"/>
          </w:tcPr>
          <w:p w:rsidR="00BB79AD" w:rsidRPr="004454BC" w:rsidRDefault="00BB79AD">
            <w:pPr>
              <w:jc w:val="center"/>
            </w:pPr>
          </w:p>
        </w:tc>
        <w:tc>
          <w:tcPr>
            <w:tcW w:w="850" w:type="dxa"/>
            <w:vAlign w:val="center"/>
          </w:tcPr>
          <w:p w:rsidR="00BB79AD" w:rsidRPr="004454BC" w:rsidRDefault="00BB79AD" w:rsidP="00795817">
            <w:pPr>
              <w:jc w:val="center"/>
            </w:pPr>
            <w:r w:rsidRPr="004454BC">
              <w:t>0,349</w:t>
            </w:r>
          </w:p>
        </w:tc>
        <w:tc>
          <w:tcPr>
            <w:tcW w:w="792" w:type="dxa"/>
            <w:vAlign w:val="center"/>
          </w:tcPr>
          <w:p w:rsidR="00BB79AD" w:rsidRPr="004454BC" w:rsidRDefault="00BB79AD" w:rsidP="00795817">
            <w:pPr>
              <w:jc w:val="center"/>
              <w:rPr>
                <w:lang w:val="en-US"/>
              </w:rPr>
            </w:pPr>
            <w:r w:rsidRPr="004454BC">
              <w:rPr>
                <w:lang w:val="en-US"/>
              </w:rPr>
              <w:t>V</w:t>
            </w:r>
          </w:p>
        </w:tc>
      </w:tr>
      <w:tr w:rsidR="005E2EF4" w:rsidRPr="004454BC" w:rsidTr="00AA4C29">
        <w:tc>
          <w:tcPr>
            <w:tcW w:w="534" w:type="dxa"/>
          </w:tcPr>
          <w:p w:rsidR="005E2EF4" w:rsidRPr="004454BC" w:rsidRDefault="005E2EF4">
            <w:pPr>
              <w:numPr>
                <w:ilvl w:val="0"/>
                <w:numId w:val="2"/>
              </w:numPr>
              <w:jc w:val="center"/>
            </w:pPr>
          </w:p>
        </w:tc>
        <w:tc>
          <w:tcPr>
            <w:tcW w:w="567" w:type="dxa"/>
          </w:tcPr>
          <w:p w:rsidR="005E2EF4" w:rsidRPr="004454BC" w:rsidRDefault="005E2EF4">
            <w:pPr>
              <w:numPr>
                <w:ilvl w:val="0"/>
                <w:numId w:val="4"/>
              </w:numPr>
              <w:jc w:val="center"/>
            </w:pPr>
          </w:p>
        </w:tc>
        <w:tc>
          <w:tcPr>
            <w:tcW w:w="5953" w:type="dxa"/>
          </w:tcPr>
          <w:p w:rsidR="005E2EF4" w:rsidRPr="004454BC" w:rsidRDefault="005E2EF4">
            <w:pPr>
              <w:spacing w:after="120"/>
              <w:jc w:val="both"/>
            </w:pPr>
            <w:r w:rsidRPr="004454BC">
              <w:t xml:space="preserve">Асхабов А.М. О </w:t>
            </w:r>
            <w:proofErr w:type="spellStart"/>
            <w:r w:rsidRPr="004454BC">
              <w:t>кватаронах</w:t>
            </w:r>
            <w:proofErr w:type="spellEnd"/>
            <w:r w:rsidRPr="004454BC">
              <w:t xml:space="preserve"> и их необычных свойствах // Известия Коми научного центра УрО РАН. Серия «Науки о Земле». 2020. № 2 (42). C. 21–27. DOI: 10.19110/1994-5655-2020-6-21-27</w:t>
            </w:r>
          </w:p>
        </w:tc>
        <w:tc>
          <w:tcPr>
            <w:tcW w:w="851" w:type="dxa"/>
            <w:vAlign w:val="center"/>
          </w:tcPr>
          <w:p w:rsidR="005E2EF4" w:rsidRPr="004454BC" w:rsidRDefault="005E2EF4">
            <w:pPr>
              <w:jc w:val="center"/>
            </w:pPr>
          </w:p>
        </w:tc>
        <w:tc>
          <w:tcPr>
            <w:tcW w:w="850" w:type="dxa"/>
            <w:vAlign w:val="center"/>
          </w:tcPr>
          <w:p w:rsidR="005E2EF4" w:rsidRPr="004454BC" w:rsidRDefault="005E2EF4" w:rsidP="004F2BBD">
            <w:pPr>
              <w:jc w:val="center"/>
            </w:pPr>
            <w:r w:rsidRPr="004454BC">
              <w:t>0,382</w:t>
            </w:r>
          </w:p>
        </w:tc>
        <w:tc>
          <w:tcPr>
            <w:tcW w:w="792" w:type="dxa"/>
            <w:vAlign w:val="center"/>
          </w:tcPr>
          <w:p w:rsidR="005E2EF4" w:rsidRPr="004454BC" w:rsidRDefault="005E2EF4" w:rsidP="004F2BBD">
            <w:pPr>
              <w:jc w:val="center"/>
            </w:pPr>
            <w:r w:rsidRPr="004454BC">
              <w:t>V</w:t>
            </w:r>
          </w:p>
        </w:tc>
      </w:tr>
      <w:tr w:rsidR="00BB79AD" w:rsidRPr="004454BC" w:rsidTr="00AA4C29">
        <w:tc>
          <w:tcPr>
            <w:tcW w:w="534" w:type="dxa"/>
          </w:tcPr>
          <w:p w:rsidR="00BB79AD" w:rsidRPr="004454BC" w:rsidRDefault="00BB79AD">
            <w:pPr>
              <w:numPr>
                <w:ilvl w:val="0"/>
                <w:numId w:val="2"/>
              </w:numPr>
              <w:jc w:val="center"/>
            </w:pPr>
          </w:p>
        </w:tc>
        <w:tc>
          <w:tcPr>
            <w:tcW w:w="567" w:type="dxa"/>
          </w:tcPr>
          <w:p w:rsidR="00BB79AD" w:rsidRPr="004454BC" w:rsidRDefault="00BB79AD">
            <w:pPr>
              <w:numPr>
                <w:ilvl w:val="0"/>
                <w:numId w:val="4"/>
              </w:numPr>
              <w:jc w:val="center"/>
            </w:pPr>
          </w:p>
        </w:tc>
        <w:tc>
          <w:tcPr>
            <w:tcW w:w="5953" w:type="dxa"/>
          </w:tcPr>
          <w:p w:rsidR="00BB79AD" w:rsidRPr="004454BC" w:rsidRDefault="00BB79AD" w:rsidP="00795817">
            <w:pPr>
              <w:spacing w:after="120"/>
              <w:jc w:val="both"/>
            </w:pPr>
            <w:r w:rsidRPr="004454BC">
              <w:t xml:space="preserve">Бабенко В. В., Тельнова⃰ О. П., Бабенко В. В. Проектный менеджмент в фундаментальных научных исследованиях // Корпоративное управление и </w:t>
            </w:r>
            <w:r w:rsidRPr="004454BC">
              <w:lastRenderedPageBreak/>
              <w:t xml:space="preserve">инновационное развитие экономики Севера: Вестник Научно-исследовательского центра корпоративного права, управления и венчурного инвестирования Сыктывкарского государственного университета. 2020. № 2. С. 78–89. DOI: 10.34130/2070-4992-2020-2-78-89. </w:t>
            </w:r>
          </w:p>
        </w:tc>
        <w:tc>
          <w:tcPr>
            <w:tcW w:w="851" w:type="dxa"/>
            <w:vAlign w:val="center"/>
          </w:tcPr>
          <w:p w:rsidR="00BB79AD" w:rsidRPr="004454BC" w:rsidRDefault="00BB79AD">
            <w:pPr>
              <w:jc w:val="center"/>
            </w:pPr>
          </w:p>
        </w:tc>
        <w:tc>
          <w:tcPr>
            <w:tcW w:w="850" w:type="dxa"/>
            <w:vAlign w:val="center"/>
          </w:tcPr>
          <w:p w:rsidR="00BB79AD" w:rsidRPr="004454BC" w:rsidRDefault="00795817" w:rsidP="00E64A7F">
            <w:pPr>
              <w:jc w:val="center"/>
            </w:pPr>
            <w:r w:rsidRPr="004454BC">
              <w:t>0,426</w:t>
            </w:r>
          </w:p>
        </w:tc>
        <w:tc>
          <w:tcPr>
            <w:tcW w:w="792" w:type="dxa"/>
            <w:vAlign w:val="center"/>
          </w:tcPr>
          <w:p w:rsidR="00BB79AD" w:rsidRPr="004454BC" w:rsidRDefault="00795817">
            <w:pPr>
              <w:jc w:val="center"/>
            </w:pPr>
            <w:r w:rsidRPr="004454BC">
              <w:t>V</w:t>
            </w:r>
          </w:p>
        </w:tc>
      </w:tr>
      <w:tr w:rsidR="00BB79AD" w:rsidRPr="004454BC" w:rsidTr="00AA4C29">
        <w:tc>
          <w:tcPr>
            <w:tcW w:w="534" w:type="dxa"/>
          </w:tcPr>
          <w:p w:rsidR="00BB79AD" w:rsidRPr="004454BC" w:rsidRDefault="00BB79AD">
            <w:pPr>
              <w:numPr>
                <w:ilvl w:val="0"/>
                <w:numId w:val="2"/>
              </w:numPr>
              <w:jc w:val="center"/>
            </w:pPr>
          </w:p>
        </w:tc>
        <w:tc>
          <w:tcPr>
            <w:tcW w:w="567" w:type="dxa"/>
          </w:tcPr>
          <w:p w:rsidR="00BB79AD" w:rsidRPr="004454BC" w:rsidRDefault="00BB79AD">
            <w:pPr>
              <w:numPr>
                <w:ilvl w:val="0"/>
                <w:numId w:val="4"/>
              </w:numPr>
              <w:jc w:val="center"/>
            </w:pPr>
          </w:p>
        </w:tc>
        <w:tc>
          <w:tcPr>
            <w:tcW w:w="5953" w:type="dxa"/>
          </w:tcPr>
          <w:p w:rsidR="00BB79AD" w:rsidRPr="004454BC" w:rsidRDefault="00B5286A" w:rsidP="00D9734C">
            <w:pPr>
              <w:spacing w:after="120"/>
              <w:jc w:val="both"/>
            </w:pPr>
            <w:r w:rsidRPr="004454BC">
              <w:t xml:space="preserve">Безносова Т. М., Матвеев В. А., Пучков В. Н., Силаев В. И. Перерыв в осадконакоплении на границе лудлова и пржидола в разрезе силура на Приполярном Урале // Литосфера. 2020. </w:t>
            </w:r>
            <w:r w:rsidR="00E40950" w:rsidRPr="004454BC">
              <w:t xml:space="preserve">№ 6. </w:t>
            </w:r>
            <w:r w:rsidR="00D9734C" w:rsidRPr="004454BC">
              <w:t>С. 791-807. DOI: 10.24930/1681-9004-2020-20-6-791-807</w:t>
            </w:r>
          </w:p>
        </w:tc>
        <w:tc>
          <w:tcPr>
            <w:tcW w:w="851" w:type="dxa"/>
            <w:vAlign w:val="center"/>
          </w:tcPr>
          <w:p w:rsidR="00BB79AD" w:rsidRPr="004454BC" w:rsidRDefault="00BB79AD">
            <w:pPr>
              <w:jc w:val="center"/>
            </w:pPr>
          </w:p>
        </w:tc>
        <w:tc>
          <w:tcPr>
            <w:tcW w:w="850" w:type="dxa"/>
            <w:vAlign w:val="center"/>
          </w:tcPr>
          <w:p w:rsidR="00BB79AD" w:rsidRPr="004454BC" w:rsidRDefault="00B5286A" w:rsidP="00E64A7F">
            <w:pPr>
              <w:jc w:val="center"/>
            </w:pPr>
            <w:r w:rsidRPr="004454BC">
              <w:t>0,633</w:t>
            </w:r>
          </w:p>
        </w:tc>
        <w:tc>
          <w:tcPr>
            <w:tcW w:w="792" w:type="dxa"/>
            <w:vAlign w:val="center"/>
          </w:tcPr>
          <w:p w:rsidR="00BB79AD" w:rsidRPr="004454BC" w:rsidRDefault="00B5286A">
            <w:pPr>
              <w:jc w:val="center"/>
            </w:pPr>
            <w:r w:rsidRPr="004454BC">
              <w:t>S</w:t>
            </w:r>
          </w:p>
        </w:tc>
      </w:tr>
      <w:tr w:rsidR="00B5286A" w:rsidRPr="004454BC" w:rsidTr="00AA4C29">
        <w:tc>
          <w:tcPr>
            <w:tcW w:w="534" w:type="dxa"/>
          </w:tcPr>
          <w:p w:rsidR="00B5286A" w:rsidRPr="004454BC" w:rsidRDefault="00B5286A">
            <w:pPr>
              <w:numPr>
                <w:ilvl w:val="0"/>
                <w:numId w:val="2"/>
              </w:numPr>
              <w:jc w:val="center"/>
            </w:pPr>
          </w:p>
        </w:tc>
        <w:tc>
          <w:tcPr>
            <w:tcW w:w="567" w:type="dxa"/>
          </w:tcPr>
          <w:p w:rsidR="00B5286A" w:rsidRPr="004454BC" w:rsidRDefault="00B5286A">
            <w:pPr>
              <w:numPr>
                <w:ilvl w:val="0"/>
                <w:numId w:val="4"/>
              </w:numPr>
              <w:jc w:val="center"/>
            </w:pPr>
          </w:p>
        </w:tc>
        <w:tc>
          <w:tcPr>
            <w:tcW w:w="5953" w:type="dxa"/>
          </w:tcPr>
          <w:p w:rsidR="00B5286A" w:rsidRPr="004454BC" w:rsidRDefault="00B5286A" w:rsidP="00B5286A">
            <w:pPr>
              <w:spacing w:after="120"/>
              <w:jc w:val="both"/>
            </w:pPr>
            <w:r w:rsidRPr="004454BC">
              <w:t xml:space="preserve">Безносова Т.М., Матвеев В.А., Шамсутдинова Л.Л. Новые данные по стратиграфии и обновленная схема корреляции верхнего ордовика и силура Тимано-Печорской нефтегазоносной провинции и севера Урала // Известия Коми научного центра УрО РАН. Серия «Науки о Земле». 2020. № 2 (42).C. </w:t>
            </w:r>
            <w:r w:rsidR="00C55E8D" w:rsidRPr="004454BC">
              <w:t>75–89. DOI: 10.19110/1994-5655-2020-6-75-89</w:t>
            </w:r>
          </w:p>
        </w:tc>
        <w:tc>
          <w:tcPr>
            <w:tcW w:w="851" w:type="dxa"/>
            <w:vAlign w:val="center"/>
          </w:tcPr>
          <w:p w:rsidR="00B5286A" w:rsidRPr="004454BC" w:rsidRDefault="00B5286A">
            <w:pPr>
              <w:jc w:val="center"/>
            </w:pPr>
          </w:p>
        </w:tc>
        <w:tc>
          <w:tcPr>
            <w:tcW w:w="850" w:type="dxa"/>
            <w:vAlign w:val="center"/>
          </w:tcPr>
          <w:p w:rsidR="00B5286A" w:rsidRPr="004454BC" w:rsidRDefault="00B5286A" w:rsidP="00E64A7F">
            <w:pPr>
              <w:jc w:val="center"/>
            </w:pPr>
            <w:r w:rsidRPr="004454BC">
              <w:t>0,382</w:t>
            </w:r>
          </w:p>
        </w:tc>
        <w:tc>
          <w:tcPr>
            <w:tcW w:w="792" w:type="dxa"/>
            <w:vAlign w:val="center"/>
          </w:tcPr>
          <w:p w:rsidR="00B5286A" w:rsidRPr="004454BC" w:rsidRDefault="00B5286A" w:rsidP="00AE4E99">
            <w:pPr>
              <w:jc w:val="center"/>
            </w:pPr>
            <w:r w:rsidRPr="004454BC">
              <w:t>V</w:t>
            </w:r>
          </w:p>
        </w:tc>
      </w:tr>
      <w:tr w:rsidR="00B5286A" w:rsidRPr="004454BC" w:rsidTr="00AA4C29">
        <w:tc>
          <w:tcPr>
            <w:tcW w:w="534" w:type="dxa"/>
          </w:tcPr>
          <w:p w:rsidR="00B5286A" w:rsidRPr="004454BC" w:rsidRDefault="00B5286A">
            <w:pPr>
              <w:numPr>
                <w:ilvl w:val="0"/>
                <w:numId w:val="2"/>
              </w:numPr>
              <w:jc w:val="center"/>
            </w:pPr>
          </w:p>
        </w:tc>
        <w:tc>
          <w:tcPr>
            <w:tcW w:w="567" w:type="dxa"/>
          </w:tcPr>
          <w:p w:rsidR="00B5286A" w:rsidRPr="004454BC" w:rsidRDefault="00B5286A">
            <w:pPr>
              <w:numPr>
                <w:ilvl w:val="0"/>
                <w:numId w:val="4"/>
              </w:numPr>
              <w:jc w:val="center"/>
            </w:pPr>
          </w:p>
        </w:tc>
        <w:tc>
          <w:tcPr>
            <w:tcW w:w="5953" w:type="dxa"/>
          </w:tcPr>
          <w:p w:rsidR="00B5286A" w:rsidRPr="004454BC" w:rsidRDefault="00B5286A">
            <w:pPr>
              <w:spacing w:after="120"/>
              <w:jc w:val="both"/>
            </w:pPr>
            <w:r w:rsidRPr="004454BC">
              <w:t xml:space="preserve">Буравская М.Н., Голубева Ю.В. Фациально-генетическое расчленение современного аллювия в нижнем течении р. </w:t>
            </w:r>
            <w:proofErr w:type="spellStart"/>
            <w:r w:rsidRPr="004454BC">
              <w:t>Куи</w:t>
            </w:r>
            <w:proofErr w:type="spellEnd"/>
            <w:r w:rsidRPr="004454BC">
              <w:t xml:space="preserve"> на северо-западе Большеземельской тундры // Известия Коми научного центра УрО РАН. Серия «Науки о Земле», 2020. № 1 (41). С. 49–54. DOI</w:t>
            </w:r>
            <w:r w:rsidR="00C55E8D" w:rsidRPr="004454BC">
              <w:t>:</w:t>
            </w:r>
            <w:r w:rsidRPr="004454BC">
              <w:t xml:space="preserve"> 10.19110/1994-5655-2020-1-49-54</w:t>
            </w:r>
          </w:p>
        </w:tc>
        <w:tc>
          <w:tcPr>
            <w:tcW w:w="851" w:type="dxa"/>
            <w:vAlign w:val="center"/>
          </w:tcPr>
          <w:p w:rsidR="00B5286A" w:rsidRPr="004454BC" w:rsidRDefault="00B5286A">
            <w:pPr>
              <w:jc w:val="center"/>
            </w:pPr>
          </w:p>
        </w:tc>
        <w:tc>
          <w:tcPr>
            <w:tcW w:w="850" w:type="dxa"/>
            <w:vAlign w:val="center"/>
          </w:tcPr>
          <w:p w:rsidR="00B5286A" w:rsidRPr="004454BC" w:rsidRDefault="00B5286A" w:rsidP="00AE4E99">
            <w:pPr>
              <w:jc w:val="center"/>
            </w:pPr>
            <w:r w:rsidRPr="004454BC">
              <w:t>0,382</w:t>
            </w:r>
          </w:p>
        </w:tc>
        <w:tc>
          <w:tcPr>
            <w:tcW w:w="792" w:type="dxa"/>
            <w:vAlign w:val="center"/>
          </w:tcPr>
          <w:p w:rsidR="00B5286A" w:rsidRPr="004454BC" w:rsidRDefault="00B5286A" w:rsidP="00AE4E99">
            <w:pPr>
              <w:jc w:val="center"/>
            </w:pPr>
            <w:r w:rsidRPr="004454BC">
              <w:t>V</w:t>
            </w:r>
          </w:p>
        </w:tc>
      </w:tr>
      <w:tr w:rsidR="00B5286A" w:rsidRPr="004454BC" w:rsidTr="00AA4C29">
        <w:tc>
          <w:tcPr>
            <w:tcW w:w="534" w:type="dxa"/>
          </w:tcPr>
          <w:p w:rsidR="00B5286A" w:rsidRPr="004454BC" w:rsidRDefault="00B5286A">
            <w:pPr>
              <w:numPr>
                <w:ilvl w:val="0"/>
                <w:numId w:val="2"/>
              </w:numPr>
              <w:jc w:val="center"/>
            </w:pPr>
          </w:p>
        </w:tc>
        <w:tc>
          <w:tcPr>
            <w:tcW w:w="567" w:type="dxa"/>
          </w:tcPr>
          <w:p w:rsidR="00B5286A" w:rsidRPr="004454BC" w:rsidRDefault="00B5286A">
            <w:pPr>
              <w:numPr>
                <w:ilvl w:val="0"/>
                <w:numId w:val="4"/>
              </w:numPr>
              <w:jc w:val="center"/>
            </w:pPr>
          </w:p>
        </w:tc>
        <w:tc>
          <w:tcPr>
            <w:tcW w:w="5953" w:type="dxa"/>
          </w:tcPr>
          <w:p w:rsidR="00B5286A" w:rsidRPr="004454BC" w:rsidRDefault="00AE4E99">
            <w:pPr>
              <w:spacing w:after="120"/>
              <w:jc w:val="both"/>
            </w:pPr>
            <w:r w:rsidRPr="004454BC">
              <w:t xml:space="preserve">Бурдельная Н.С., Бушнев Д.А. Новый показатель зрелости в органическом веществе </w:t>
            </w:r>
            <w:proofErr w:type="spellStart"/>
            <w:r w:rsidRPr="004454BC">
              <w:t>доманиковых</w:t>
            </w:r>
            <w:proofErr w:type="spellEnd"/>
            <w:r w:rsidRPr="004454BC">
              <w:t xml:space="preserve"> отложений // Геология и геофизика, 2020.   DOI: 10.15372/GiG2020110</w:t>
            </w:r>
          </w:p>
        </w:tc>
        <w:tc>
          <w:tcPr>
            <w:tcW w:w="851" w:type="dxa"/>
            <w:vAlign w:val="center"/>
          </w:tcPr>
          <w:p w:rsidR="00B5286A" w:rsidRPr="004454BC" w:rsidRDefault="00B5286A">
            <w:pPr>
              <w:jc w:val="center"/>
            </w:pPr>
          </w:p>
        </w:tc>
        <w:tc>
          <w:tcPr>
            <w:tcW w:w="850" w:type="dxa"/>
            <w:vAlign w:val="center"/>
          </w:tcPr>
          <w:p w:rsidR="00B5286A" w:rsidRPr="004454BC" w:rsidRDefault="00AE4E99" w:rsidP="00636BA9">
            <w:pPr>
              <w:jc w:val="center"/>
            </w:pPr>
            <w:r w:rsidRPr="004454BC">
              <w:t>0,762</w:t>
            </w:r>
          </w:p>
        </w:tc>
        <w:tc>
          <w:tcPr>
            <w:tcW w:w="792" w:type="dxa"/>
            <w:vAlign w:val="center"/>
          </w:tcPr>
          <w:p w:rsidR="00B5286A" w:rsidRPr="004454BC" w:rsidRDefault="00AE4E99">
            <w:pPr>
              <w:jc w:val="center"/>
            </w:pPr>
            <w:r w:rsidRPr="004454BC">
              <w:t>Q4</w:t>
            </w:r>
          </w:p>
        </w:tc>
      </w:tr>
      <w:tr w:rsidR="00B5286A" w:rsidRPr="004454BC" w:rsidTr="00AA4C29">
        <w:tc>
          <w:tcPr>
            <w:tcW w:w="534" w:type="dxa"/>
          </w:tcPr>
          <w:p w:rsidR="00B5286A" w:rsidRPr="004454BC" w:rsidRDefault="00B5286A">
            <w:pPr>
              <w:numPr>
                <w:ilvl w:val="0"/>
                <w:numId w:val="2"/>
              </w:numPr>
              <w:jc w:val="center"/>
            </w:pPr>
          </w:p>
        </w:tc>
        <w:tc>
          <w:tcPr>
            <w:tcW w:w="567" w:type="dxa"/>
          </w:tcPr>
          <w:p w:rsidR="00B5286A" w:rsidRPr="004454BC" w:rsidRDefault="00B5286A">
            <w:pPr>
              <w:numPr>
                <w:ilvl w:val="0"/>
                <w:numId w:val="4"/>
              </w:numPr>
              <w:jc w:val="center"/>
            </w:pPr>
          </w:p>
        </w:tc>
        <w:tc>
          <w:tcPr>
            <w:tcW w:w="5953" w:type="dxa"/>
          </w:tcPr>
          <w:p w:rsidR="00B5286A" w:rsidRPr="004454BC" w:rsidRDefault="00AE4E99">
            <w:pPr>
              <w:spacing w:after="120"/>
              <w:jc w:val="both"/>
            </w:pPr>
            <w:r w:rsidRPr="004454BC">
              <w:t>Бушнев Д.А., Бурдельная Н.С., Валяева О.В.  н-</w:t>
            </w:r>
            <w:proofErr w:type="spellStart"/>
            <w:r w:rsidRPr="004454BC">
              <w:t>Алкилбензол</w:t>
            </w:r>
            <w:proofErr w:type="spellEnd"/>
            <w:r w:rsidRPr="004454BC">
              <w:t xml:space="preserve"> и 1-н-алкилнафталин состава С21 в </w:t>
            </w:r>
            <w:proofErr w:type="spellStart"/>
            <w:r w:rsidRPr="004454BC">
              <w:t>нефтях</w:t>
            </w:r>
            <w:proofErr w:type="spellEnd"/>
            <w:r w:rsidRPr="004454BC">
              <w:t>: изотопный эффект при циклизации/ароматизации? // Геохимия, 2020. Т. 65, № 1. С. 59–63. DOI: 10.31857/S0016752520010033</w:t>
            </w:r>
          </w:p>
        </w:tc>
        <w:tc>
          <w:tcPr>
            <w:tcW w:w="851" w:type="dxa"/>
            <w:vAlign w:val="center"/>
          </w:tcPr>
          <w:p w:rsidR="00B5286A" w:rsidRPr="004454BC" w:rsidRDefault="00B5286A">
            <w:pPr>
              <w:jc w:val="center"/>
            </w:pPr>
          </w:p>
        </w:tc>
        <w:tc>
          <w:tcPr>
            <w:tcW w:w="850" w:type="dxa"/>
            <w:vAlign w:val="center"/>
          </w:tcPr>
          <w:p w:rsidR="00B5286A" w:rsidRPr="004454BC" w:rsidRDefault="00AE4E99" w:rsidP="00636BA9">
            <w:pPr>
              <w:jc w:val="center"/>
            </w:pPr>
            <w:r w:rsidRPr="004454BC">
              <w:t>0,403</w:t>
            </w:r>
          </w:p>
        </w:tc>
        <w:tc>
          <w:tcPr>
            <w:tcW w:w="792" w:type="dxa"/>
            <w:vAlign w:val="center"/>
          </w:tcPr>
          <w:p w:rsidR="00B5286A" w:rsidRPr="004454BC" w:rsidRDefault="00AE4E99">
            <w:pPr>
              <w:jc w:val="center"/>
            </w:pPr>
            <w:r w:rsidRPr="004454BC">
              <w:t>Q4</w:t>
            </w:r>
          </w:p>
        </w:tc>
      </w:tr>
      <w:tr w:rsidR="00B5286A" w:rsidRPr="004454BC" w:rsidTr="00AA4C29">
        <w:tc>
          <w:tcPr>
            <w:tcW w:w="534" w:type="dxa"/>
          </w:tcPr>
          <w:p w:rsidR="00B5286A" w:rsidRPr="004454BC" w:rsidRDefault="00B5286A">
            <w:pPr>
              <w:numPr>
                <w:ilvl w:val="0"/>
                <w:numId w:val="2"/>
              </w:numPr>
              <w:jc w:val="center"/>
            </w:pPr>
          </w:p>
        </w:tc>
        <w:tc>
          <w:tcPr>
            <w:tcW w:w="567" w:type="dxa"/>
          </w:tcPr>
          <w:p w:rsidR="00B5286A" w:rsidRPr="004454BC" w:rsidRDefault="00B5286A">
            <w:pPr>
              <w:numPr>
                <w:ilvl w:val="0"/>
                <w:numId w:val="4"/>
              </w:numPr>
              <w:jc w:val="center"/>
            </w:pPr>
          </w:p>
        </w:tc>
        <w:tc>
          <w:tcPr>
            <w:tcW w:w="5953" w:type="dxa"/>
          </w:tcPr>
          <w:p w:rsidR="00B5286A" w:rsidRPr="004454BC" w:rsidRDefault="00AE4E99" w:rsidP="00A478BA">
            <w:pPr>
              <w:spacing w:after="120"/>
              <w:jc w:val="both"/>
            </w:pPr>
            <w:r w:rsidRPr="004454BC">
              <w:t xml:space="preserve">Бушнев Д.А., </w:t>
            </w:r>
            <w:proofErr w:type="spellStart"/>
            <w:r w:rsidRPr="004454BC">
              <w:t>Ондар</w:t>
            </w:r>
            <w:proofErr w:type="spellEnd"/>
            <w:r w:rsidRPr="004454BC">
              <w:t xml:space="preserve"> С. А. Хромато-масс-спектрометрическая идентификация углеводородов, ассоциированных с мумиё в Тыве // Масс-спектрометрия, 2020. Т. 17. №3. С. 192-196. DOI: 10.25703/MS.2020.17.31</w:t>
            </w:r>
          </w:p>
        </w:tc>
        <w:tc>
          <w:tcPr>
            <w:tcW w:w="851" w:type="dxa"/>
            <w:vAlign w:val="center"/>
          </w:tcPr>
          <w:p w:rsidR="00B5286A" w:rsidRPr="004454BC" w:rsidRDefault="00B5286A">
            <w:pPr>
              <w:jc w:val="center"/>
            </w:pPr>
          </w:p>
        </w:tc>
        <w:tc>
          <w:tcPr>
            <w:tcW w:w="850" w:type="dxa"/>
            <w:vAlign w:val="center"/>
          </w:tcPr>
          <w:p w:rsidR="00B5286A" w:rsidRPr="004454BC" w:rsidRDefault="00AE4E99" w:rsidP="00E64A7F">
            <w:pPr>
              <w:jc w:val="center"/>
            </w:pPr>
            <w:r w:rsidRPr="004454BC">
              <w:t>0,544</w:t>
            </w:r>
          </w:p>
        </w:tc>
        <w:tc>
          <w:tcPr>
            <w:tcW w:w="792" w:type="dxa"/>
            <w:vAlign w:val="center"/>
          </w:tcPr>
          <w:p w:rsidR="00B5286A" w:rsidRPr="004454BC" w:rsidRDefault="00AE4E99">
            <w:pPr>
              <w:jc w:val="center"/>
            </w:pPr>
            <w:r w:rsidRPr="004454BC">
              <w:t>R</w:t>
            </w:r>
          </w:p>
        </w:tc>
      </w:tr>
      <w:tr w:rsidR="00B5286A" w:rsidRPr="004454BC" w:rsidTr="00AA4C29">
        <w:tc>
          <w:tcPr>
            <w:tcW w:w="534" w:type="dxa"/>
          </w:tcPr>
          <w:p w:rsidR="00B5286A" w:rsidRPr="004454BC" w:rsidRDefault="00B5286A">
            <w:pPr>
              <w:numPr>
                <w:ilvl w:val="0"/>
                <w:numId w:val="2"/>
              </w:numPr>
              <w:jc w:val="center"/>
            </w:pPr>
          </w:p>
        </w:tc>
        <w:tc>
          <w:tcPr>
            <w:tcW w:w="567" w:type="dxa"/>
          </w:tcPr>
          <w:p w:rsidR="00B5286A" w:rsidRPr="004454BC" w:rsidRDefault="00B5286A">
            <w:pPr>
              <w:numPr>
                <w:ilvl w:val="0"/>
                <w:numId w:val="4"/>
              </w:numPr>
              <w:jc w:val="center"/>
            </w:pPr>
          </w:p>
        </w:tc>
        <w:tc>
          <w:tcPr>
            <w:tcW w:w="5953" w:type="dxa"/>
          </w:tcPr>
          <w:p w:rsidR="00B5286A" w:rsidRPr="004454BC" w:rsidRDefault="00AE4E99" w:rsidP="00703B27">
            <w:pPr>
              <w:spacing w:after="120"/>
              <w:jc w:val="both"/>
            </w:pPr>
            <w:r w:rsidRPr="004454BC">
              <w:t xml:space="preserve">Валяева О.В., Бушнев Д.А. Геохимическая характеристика нефтей вала </w:t>
            </w:r>
            <w:proofErr w:type="spellStart"/>
            <w:r w:rsidRPr="004454BC">
              <w:t>Гамбурцева</w:t>
            </w:r>
            <w:proofErr w:type="spellEnd"/>
            <w:r w:rsidRPr="004454BC">
              <w:t xml:space="preserve"> // Нефтегазовая геология. Теория и практика. 2020. Т.15. № 2. DOI: 10.17353/2070-5379/20_2020</w:t>
            </w:r>
          </w:p>
        </w:tc>
        <w:tc>
          <w:tcPr>
            <w:tcW w:w="851" w:type="dxa"/>
            <w:vAlign w:val="center"/>
          </w:tcPr>
          <w:p w:rsidR="00B5286A" w:rsidRPr="004454BC" w:rsidRDefault="00B5286A">
            <w:pPr>
              <w:jc w:val="center"/>
            </w:pPr>
          </w:p>
        </w:tc>
        <w:tc>
          <w:tcPr>
            <w:tcW w:w="850" w:type="dxa"/>
            <w:vAlign w:val="center"/>
          </w:tcPr>
          <w:p w:rsidR="00B5286A" w:rsidRPr="004454BC" w:rsidRDefault="00AE4E99" w:rsidP="00636BA9">
            <w:pPr>
              <w:jc w:val="center"/>
            </w:pPr>
            <w:r w:rsidRPr="004454BC">
              <w:t>0,468</w:t>
            </w:r>
          </w:p>
        </w:tc>
        <w:tc>
          <w:tcPr>
            <w:tcW w:w="792" w:type="dxa"/>
            <w:vAlign w:val="center"/>
          </w:tcPr>
          <w:p w:rsidR="00B5286A" w:rsidRPr="004454BC" w:rsidRDefault="00AE4E99">
            <w:pPr>
              <w:jc w:val="center"/>
            </w:pPr>
            <w:r w:rsidRPr="004454BC">
              <w:t>V</w:t>
            </w:r>
          </w:p>
        </w:tc>
      </w:tr>
      <w:tr w:rsidR="00B5286A" w:rsidRPr="004454BC" w:rsidTr="00AA4C29">
        <w:tc>
          <w:tcPr>
            <w:tcW w:w="534" w:type="dxa"/>
          </w:tcPr>
          <w:p w:rsidR="00B5286A" w:rsidRPr="004454BC" w:rsidRDefault="00B5286A">
            <w:pPr>
              <w:numPr>
                <w:ilvl w:val="0"/>
                <w:numId w:val="2"/>
              </w:numPr>
              <w:jc w:val="center"/>
            </w:pPr>
          </w:p>
        </w:tc>
        <w:tc>
          <w:tcPr>
            <w:tcW w:w="567" w:type="dxa"/>
          </w:tcPr>
          <w:p w:rsidR="00B5286A" w:rsidRPr="004454BC" w:rsidRDefault="00B5286A">
            <w:pPr>
              <w:numPr>
                <w:ilvl w:val="0"/>
                <w:numId w:val="4"/>
              </w:numPr>
              <w:jc w:val="center"/>
            </w:pPr>
          </w:p>
        </w:tc>
        <w:tc>
          <w:tcPr>
            <w:tcW w:w="5953" w:type="dxa"/>
          </w:tcPr>
          <w:p w:rsidR="00B5286A" w:rsidRPr="004454BC" w:rsidRDefault="00AE4E99" w:rsidP="00004648">
            <w:pPr>
              <w:spacing w:after="120"/>
              <w:jc w:val="both"/>
            </w:pPr>
            <w:r w:rsidRPr="004454BC">
              <w:t>Валяева О.В., Рябинкина Н.Н., Бушнев Д.А. Углеводороды-</w:t>
            </w:r>
            <w:proofErr w:type="spellStart"/>
            <w:r w:rsidRPr="004454BC">
              <w:t>биомаркеры</w:t>
            </w:r>
            <w:proofErr w:type="spellEnd"/>
            <w:r w:rsidRPr="004454BC">
              <w:t xml:space="preserve"> нефтей </w:t>
            </w:r>
            <w:proofErr w:type="spellStart"/>
            <w:r w:rsidRPr="004454BC">
              <w:t>Лабаганского</w:t>
            </w:r>
            <w:proofErr w:type="spellEnd"/>
            <w:r w:rsidRPr="004454BC">
              <w:t xml:space="preserve"> месторождения Тимано-Печорской нефтегазоносной провинции // Георесурсы, 2020. Т.22. №1. С.46–54. DOI: 10.18599/grs.2020.1.46-54</w:t>
            </w:r>
          </w:p>
        </w:tc>
        <w:tc>
          <w:tcPr>
            <w:tcW w:w="851" w:type="dxa"/>
            <w:vAlign w:val="center"/>
          </w:tcPr>
          <w:p w:rsidR="00B5286A" w:rsidRPr="004454BC" w:rsidRDefault="00B5286A">
            <w:pPr>
              <w:jc w:val="center"/>
            </w:pPr>
          </w:p>
        </w:tc>
        <w:tc>
          <w:tcPr>
            <w:tcW w:w="850" w:type="dxa"/>
            <w:vAlign w:val="center"/>
          </w:tcPr>
          <w:p w:rsidR="00B5286A" w:rsidRPr="004454BC" w:rsidRDefault="00BB578B" w:rsidP="00636BA9">
            <w:pPr>
              <w:jc w:val="center"/>
            </w:pPr>
            <w:r w:rsidRPr="004454BC">
              <w:t>0,557</w:t>
            </w:r>
          </w:p>
        </w:tc>
        <w:tc>
          <w:tcPr>
            <w:tcW w:w="792" w:type="dxa"/>
            <w:vAlign w:val="center"/>
          </w:tcPr>
          <w:p w:rsidR="00B5286A" w:rsidRPr="004454BC" w:rsidRDefault="00BB578B">
            <w:pPr>
              <w:jc w:val="center"/>
            </w:pPr>
            <w:r w:rsidRPr="004454BC">
              <w:t>S</w:t>
            </w:r>
          </w:p>
        </w:tc>
      </w:tr>
      <w:tr w:rsidR="00B5286A" w:rsidRPr="004454BC" w:rsidTr="00AA4C29">
        <w:tc>
          <w:tcPr>
            <w:tcW w:w="534" w:type="dxa"/>
          </w:tcPr>
          <w:p w:rsidR="00B5286A" w:rsidRPr="004454BC" w:rsidRDefault="00B5286A">
            <w:pPr>
              <w:numPr>
                <w:ilvl w:val="0"/>
                <w:numId w:val="2"/>
              </w:numPr>
              <w:jc w:val="center"/>
            </w:pPr>
          </w:p>
        </w:tc>
        <w:tc>
          <w:tcPr>
            <w:tcW w:w="567" w:type="dxa"/>
          </w:tcPr>
          <w:p w:rsidR="00B5286A" w:rsidRPr="004454BC" w:rsidRDefault="00B5286A">
            <w:pPr>
              <w:numPr>
                <w:ilvl w:val="0"/>
                <w:numId w:val="4"/>
              </w:numPr>
              <w:jc w:val="center"/>
            </w:pPr>
          </w:p>
        </w:tc>
        <w:tc>
          <w:tcPr>
            <w:tcW w:w="5953" w:type="dxa"/>
          </w:tcPr>
          <w:p w:rsidR="00B5286A" w:rsidRPr="004454BC" w:rsidRDefault="00BB578B" w:rsidP="00BE5E92">
            <w:pPr>
              <w:spacing w:after="120"/>
              <w:jc w:val="both"/>
            </w:pPr>
            <w:proofErr w:type="spellStart"/>
            <w:r w:rsidRPr="004454BC">
              <w:t>Вовчина</w:t>
            </w:r>
            <w:proofErr w:type="spellEnd"/>
            <w:r w:rsidRPr="004454BC">
              <w:t xml:space="preserve"> Т.А. </w:t>
            </w:r>
            <w:proofErr w:type="spellStart"/>
            <w:r w:rsidRPr="004454BC">
              <w:t>Позднерифейские</w:t>
            </w:r>
            <w:proofErr w:type="spellEnd"/>
            <w:r w:rsidRPr="004454BC">
              <w:t xml:space="preserve"> </w:t>
            </w:r>
            <w:proofErr w:type="spellStart"/>
            <w:r w:rsidRPr="004454BC">
              <w:t>морозовские</w:t>
            </w:r>
            <w:proofErr w:type="spellEnd"/>
            <w:r w:rsidRPr="004454BC">
              <w:t xml:space="preserve"> субвулканические базальтоиды </w:t>
            </w:r>
            <w:proofErr w:type="gramStart"/>
            <w:r w:rsidRPr="004454BC">
              <w:t>северо-западного</w:t>
            </w:r>
            <w:proofErr w:type="gramEnd"/>
            <w:r w:rsidRPr="004454BC">
              <w:t xml:space="preserve"> Пай-</w:t>
            </w:r>
            <w:r w:rsidRPr="004454BC">
              <w:lastRenderedPageBreak/>
              <w:t xml:space="preserve">Хоя // Труды </w:t>
            </w:r>
            <w:proofErr w:type="spellStart"/>
            <w:r w:rsidRPr="004454BC">
              <w:t>Ферсмановской</w:t>
            </w:r>
            <w:proofErr w:type="spellEnd"/>
            <w:r w:rsidRPr="004454BC">
              <w:t xml:space="preserve"> научной сессии ГИ КНЦ РАН. 2020. 17. С. 76–80. DOI: 10.31241/FNS.2020.17.014</w:t>
            </w:r>
          </w:p>
        </w:tc>
        <w:tc>
          <w:tcPr>
            <w:tcW w:w="851" w:type="dxa"/>
            <w:vAlign w:val="center"/>
          </w:tcPr>
          <w:p w:rsidR="00B5286A" w:rsidRPr="004454BC" w:rsidRDefault="00B5286A">
            <w:pPr>
              <w:jc w:val="center"/>
            </w:pPr>
          </w:p>
        </w:tc>
        <w:tc>
          <w:tcPr>
            <w:tcW w:w="850" w:type="dxa"/>
            <w:vAlign w:val="center"/>
          </w:tcPr>
          <w:p w:rsidR="00B5286A" w:rsidRPr="004454BC" w:rsidRDefault="00BB578B" w:rsidP="00636BA9">
            <w:pPr>
              <w:jc w:val="center"/>
            </w:pPr>
            <w:r w:rsidRPr="004454BC">
              <w:t>0,121</w:t>
            </w:r>
          </w:p>
        </w:tc>
        <w:tc>
          <w:tcPr>
            <w:tcW w:w="792" w:type="dxa"/>
            <w:vAlign w:val="center"/>
          </w:tcPr>
          <w:p w:rsidR="00B5286A" w:rsidRPr="004454BC" w:rsidRDefault="00BB578B">
            <w:pPr>
              <w:jc w:val="center"/>
            </w:pPr>
            <w:r w:rsidRPr="004454BC">
              <w:t>V</w:t>
            </w:r>
          </w:p>
        </w:tc>
      </w:tr>
      <w:tr w:rsidR="00B5286A" w:rsidRPr="004454BC" w:rsidTr="00AA4C29">
        <w:tc>
          <w:tcPr>
            <w:tcW w:w="534" w:type="dxa"/>
          </w:tcPr>
          <w:p w:rsidR="00B5286A" w:rsidRPr="004454BC" w:rsidRDefault="00B5286A">
            <w:pPr>
              <w:numPr>
                <w:ilvl w:val="0"/>
                <w:numId w:val="2"/>
              </w:numPr>
              <w:jc w:val="center"/>
            </w:pPr>
          </w:p>
        </w:tc>
        <w:tc>
          <w:tcPr>
            <w:tcW w:w="567" w:type="dxa"/>
          </w:tcPr>
          <w:p w:rsidR="00B5286A" w:rsidRPr="004454BC" w:rsidRDefault="00B5286A">
            <w:pPr>
              <w:numPr>
                <w:ilvl w:val="0"/>
                <w:numId w:val="4"/>
              </w:numPr>
              <w:jc w:val="center"/>
            </w:pPr>
          </w:p>
        </w:tc>
        <w:tc>
          <w:tcPr>
            <w:tcW w:w="5953" w:type="dxa"/>
          </w:tcPr>
          <w:p w:rsidR="00B5286A" w:rsidRPr="004454BC" w:rsidRDefault="00BB578B" w:rsidP="009F7066">
            <w:pPr>
              <w:spacing w:after="120"/>
              <w:jc w:val="both"/>
            </w:pPr>
            <w:proofErr w:type="spellStart"/>
            <w:r w:rsidRPr="004454BC">
              <w:t>Вовчина</w:t>
            </w:r>
            <w:proofErr w:type="spellEnd"/>
            <w:r w:rsidRPr="004454BC">
              <w:t xml:space="preserve"> Т.А., Соболева А.А. Результаты U-Pb (SIMS) датирования циркона из </w:t>
            </w:r>
            <w:proofErr w:type="spellStart"/>
            <w:r w:rsidRPr="004454BC">
              <w:t>позднерифейских</w:t>
            </w:r>
            <w:proofErr w:type="spellEnd"/>
            <w:r w:rsidRPr="004454BC">
              <w:t xml:space="preserve"> </w:t>
            </w:r>
            <w:proofErr w:type="spellStart"/>
            <w:r w:rsidRPr="004454BC">
              <w:t>плагиогранит</w:t>
            </w:r>
            <w:proofErr w:type="spellEnd"/>
            <w:r w:rsidRPr="004454BC">
              <w:t>-порфиров северо-западного Пай-Хоя // Известия Коми научного центра УрО РАН. Серия «Науки о Земле», 2020. № 1 (41). С. 88–95. DOI 10.19110/1994-5655-2020-1-88-95</w:t>
            </w:r>
          </w:p>
        </w:tc>
        <w:tc>
          <w:tcPr>
            <w:tcW w:w="851" w:type="dxa"/>
            <w:vAlign w:val="center"/>
          </w:tcPr>
          <w:p w:rsidR="00B5286A" w:rsidRPr="004454BC" w:rsidRDefault="00B5286A">
            <w:pPr>
              <w:jc w:val="center"/>
            </w:pPr>
          </w:p>
        </w:tc>
        <w:tc>
          <w:tcPr>
            <w:tcW w:w="850" w:type="dxa"/>
            <w:vAlign w:val="center"/>
          </w:tcPr>
          <w:p w:rsidR="00B5286A" w:rsidRPr="004454BC" w:rsidRDefault="00F97671" w:rsidP="00732EE7">
            <w:pPr>
              <w:jc w:val="center"/>
            </w:pPr>
            <w:r w:rsidRPr="004454BC">
              <w:t>0,382</w:t>
            </w:r>
          </w:p>
        </w:tc>
        <w:tc>
          <w:tcPr>
            <w:tcW w:w="792" w:type="dxa"/>
            <w:vAlign w:val="center"/>
          </w:tcPr>
          <w:p w:rsidR="00B5286A" w:rsidRPr="004454BC" w:rsidRDefault="00BB578B">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9F7066">
            <w:pPr>
              <w:spacing w:after="120"/>
              <w:jc w:val="both"/>
            </w:pPr>
            <w:proofErr w:type="spellStart"/>
            <w:r w:rsidRPr="004454BC">
              <w:t>Возняковский</w:t>
            </w:r>
            <w:proofErr w:type="spellEnd"/>
            <w:r w:rsidRPr="004454BC">
              <w:t xml:space="preserve"> А.П., Карманов А.П., </w:t>
            </w:r>
            <w:proofErr w:type="spellStart"/>
            <w:r w:rsidRPr="004454BC">
              <w:t>Неверовская</w:t>
            </w:r>
            <w:proofErr w:type="spellEnd"/>
            <w:r w:rsidRPr="004454BC">
              <w:t xml:space="preserve"> А.Ю., </w:t>
            </w:r>
            <w:proofErr w:type="spellStart"/>
            <w:r w:rsidRPr="004454BC">
              <w:t>Возняковский</w:t>
            </w:r>
            <w:proofErr w:type="spellEnd"/>
            <w:r w:rsidRPr="004454BC">
              <w:t xml:space="preserve"> А.А., Кочева Л.С., </w:t>
            </w:r>
            <w:proofErr w:type="spellStart"/>
            <w:r w:rsidRPr="004454BC">
              <w:t>Кидалов</w:t>
            </w:r>
            <w:proofErr w:type="spellEnd"/>
            <w:r w:rsidRPr="004454BC">
              <w:t xml:space="preserve"> С.В.   Биомасса борщевика </w:t>
            </w:r>
            <w:proofErr w:type="spellStart"/>
            <w:proofErr w:type="gramStart"/>
            <w:r w:rsidRPr="004454BC">
              <w:t>C</w:t>
            </w:r>
            <w:proofErr w:type="gramEnd"/>
            <w:r w:rsidRPr="004454BC">
              <w:t>основского</w:t>
            </w:r>
            <w:proofErr w:type="spellEnd"/>
            <w:r w:rsidRPr="004454BC">
              <w:t xml:space="preserve"> как сырье для получения 2D углеродных </w:t>
            </w:r>
            <w:proofErr w:type="spellStart"/>
            <w:r w:rsidRPr="004454BC">
              <w:t>наноструктур</w:t>
            </w:r>
            <w:proofErr w:type="spellEnd"/>
            <w:r w:rsidRPr="004454BC">
              <w:t xml:space="preserve"> // Химия растительного сырья. 2020. № 4. С. 83–92. DOI: 10.14258/ jcprm.2020047739</w:t>
            </w:r>
          </w:p>
        </w:tc>
        <w:tc>
          <w:tcPr>
            <w:tcW w:w="851" w:type="dxa"/>
            <w:vAlign w:val="center"/>
          </w:tcPr>
          <w:p w:rsidR="00876BF5" w:rsidRPr="004454BC" w:rsidRDefault="00876BF5">
            <w:pPr>
              <w:jc w:val="center"/>
            </w:pPr>
          </w:p>
        </w:tc>
        <w:tc>
          <w:tcPr>
            <w:tcW w:w="850" w:type="dxa"/>
            <w:vAlign w:val="center"/>
          </w:tcPr>
          <w:p w:rsidR="00876BF5" w:rsidRPr="004454BC" w:rsidRDefault="00876BF5" w:rsidP="00732EE7">
            <w:pPr>
              <w:jc w:val="center"/>
            </w:pPr>
            <w:r w:rsidRPr="004454BC">
              <w:t>0,740</w:t>
            </w:r>
          </w:p>
        </w:tc>
        <w:tc>
          <w:tcPr>
            <w:tcW w:w="792" w:type="dxa"/>
            <w:vAlign w:val="center"/>
          </w:tcPr>
          <w:p w:rsidR="00876BF5" w:rsidRPr="004454BC" w:rsidRDefault="00876BF5" w:rsidP="00E2540F">
            <w:pPr>
              <w:jc w:val="center"/>
            </w:pPr>
            <w:r w:rsidRPr="004454BC">
              <w:t>S</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632F85">
            <w:pPr>
              <w:widowControl w:val="0"/>
              <w:jc w:val="both"/>
            </w:pPr>
            <w:proofErr w:type="spellStart"/>
            <w:r w:rsidRPr="004454BC">
              <w:t>Гибшман</w:t>
            </w:r>
            <w:proofErr w:type="spellEnd"/>
            <w:r w:rsidRPr="004454BC">
              <w:t xml:space="preserve">  Н. Б., Вевель Я. А., Зайцева Е. Л., Степанова Т. И. Фораминиферы рода </w:t>
            </w:r>
            <w:proofErr w:type="spellStart"/>
            <w:r w:rsidRPr="004454BC">
              <w:t>Janischewskina</w:t>
            </w:r>
            <w:proofErr w:type="spellEnd"/>
            <w:r w:rsidRPr="004454BC">
              <w:t xml:space="preserve"> </w:t>
            </w:r>
            <w:proofErr w:type="spellStart"/>
            <w:r w:rsidRPr="004454BC">
              <w:t>Mikhailov</w:t>
            </w:r>
            <w:proofErr w:type="spellEnd"/>
            <w:r w:rsidRPr="004454BC">
              <w:t xml:space="preserve"> из </w:t>
            </w:r>
            <w:proofErr w:type="spellStart"/>
            <w:r w:rsidRPr="004454BC">
              <w:t>верхневизейско</w:t>
            </w:r>
            <w:proofErr w:type="spellEnd"/>
            <w:r w:rsidRPr="004454BC">
              <w:t>-серпуховских отложений (нижний карбон) Евразии // Палеонтологический Журнал. 2020. № 2. С. 3–21. DOI: 10.31857/S0031031X2002004X</w:t>
            </w:r>
          </w:p>
        </w:tc>
        <w:tc>
          <w:tcPr>
            <w:tcW w:w="851" w:type="dxa"/>
            <w:vAlign w:val="center"/>
          </w:tcPr>
          <w:p w:rsidR="00876BF5" w:rsidRPr="004454BC" w:rsidRDefault="00876BF5">
            <w:pPr>
              <w:jc w:val="center"/>
            </w:pPr>
          </w:p>
        </w:tc>
        <w:tc>
          <w:tcPr>
            <w:tcW w:w="850" w:type="dxa"/>
            <w:vAlign w:val="center"/>
          </w:tcPr>
          <w:p w:rsidR="00876BF5" w:rsidRPr="004454BC" w:rsidRDefault="00876BF5" w:rsidP="004B13B8">
            <w:pPr>
              <w:jc w:val="center"/>
            </w:pPr>
            <w:r w:rsidRPr="004454BC">
              <w:t>0,258</w:t>
            </w:r>
          </w:p>
        </w:tc>
        <w:tc>
          <w:tcPr>
            <w:tcW w:w="792" w:type="dxa"/>
            <w:vAlign w:val="center"/>
          </w:tcPr>
          <w:p w:rsidR="00876BF5" w:rsidRPr="004454BC" w:rsidRDefault="00876BF5">
            <w:pPr>
              <w:jc w:val="center"/>
            </w:pPr>
            <w:r w:rsidRPr="004454BC">
              <w:t>Q4</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632F85">
            <w:pPr>
              <w:widowControl w:val="0"/>
              <w:jc w:val="both"/>
            </w:pPr>
            <w:r w:rsidRPr="004454BC">
              <w:t xml:space="preserve">Глухов Ю. В., Макеев Б. А., Сокерин М. Ю. Типоморфизм глубинных акцессорных минералов Вымской </w:t>
            </w:r>
            <w:proofErr w:type="spellStart"/>
            <w:r w:rsidRPr="004454BC">
              <w:t>горстовой</w:t>
            </w:r>
            <w:proofErr w:type="spellEnd"/>
            <w:r w:rsidRPr="004454BC">
              <w:t xml:space="preserve"> структуры (Средний Тиман). Оливин, Пиропы. // Вестник геонаук. 2020. № 10 (310). C. 3—11. DOI: 10.19110/geov.2020.10.1.</w:t>
            </w:r>
          </w:p>
        </w:tc>
        <w:tc>
          <w:tcPr>
            <w:tcW w:w="851" w:type="dxa"/>
            <w:vAlign w:val="center"/>
          </w:tcPr>
          <w:p w:rsidR="00876BF5" w:rsidRPr="004454BC" w:rsidRDefault="00876BF5">
            <w:pPr>
              <w:jc w:val="center"/>
            </w:pPr>
          </w:p>
        </w:tc>
        <w:tc>
          <w:tcPr>
            <w:tcW w:w="850" w:type="dxa"/>
            <w:vAlign w:val="center"/>
          </w:tcPr>
          <w:p w:rsidR="00876BF5" w:rsidRPr="004454BC" w:rsidRDefault="00876BF5" w:rsidP="00CF0241">
            <w:pPr>
              <w:jc w:val="center"/>
            </w:pPr>
            <w:r w:rsidRPr="004454BC">
              <w:t>0,349</w:t>
            </w:r>
          </w:p>
        </w:tc>
        <w:tc>
          <w:tcPr>
            <w:tcW w:w="792" w:type="dxa"/>
            <w:vAlign w:val="center"/>
          </w:tcPr>
          <w:p w:rsidR="00876BF5" w:rsidRPr="004454BC" w:rsidRDefault="00876BF5" w:rsidP="00CF0241">
            <w:pPr>
              <w:jc w:val="center"/>
              <w:rPr>
                <w:lang w:val="en-US"/>
              </w:rPr>
            </w:pPr>
            <w:r w:rsidRPr="004454BC">
              <w:rPr>
                <w:lang w:val="en-US"/>
              </w:rPr>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632F85">
            <w:pPr>
              <w:spacing w:after="120"/>
              <w:jc w:val="both"/>
            </w:pPr>
            <w:r w:rsidRPr="004454BC">
              <w:t xml:space="preserve">Голубева И.И., </w:t>
            </w:r>
            <w:proofErr w:type="spellStart"/>
            <w:r w:rsidRPr="004454BC">
              <w:t>Мокрушин</w:t>
            </w:r>
            <w:proofErr w:type="spellEnd"/>
            <w:r w:rsidRPr="004454BC">
              <w:t xml:space="preserve"> А.В., Филиппов В.Н., Бурцев И.Н. </w:t>
            </w:r>
            <w:proofErr w:type="spellStart"/>
            <w:r w:rsidRPr="004454BC">
              <w:t>Хромшпинелиды</w:t>
            </w:r>
            <w:proofErr w:type="spellEnd"/>
            <w:r w:rsidRPr="004454BC">
              <w:t xml:space="preserve"> </w:t>
            </w:r>
            <w:proofErr w:type="spellStart"/>
            <w:r w:rsidRPr="004454BC">
              <w:t>флюидо</w:t>
            </w:r>
            <w:proofErr w:type="spellEnd"/>
            <w:r w:rsidRPr="004454BC">
              <w:t xml:space="preserve">-эксплозивных даек Среднего Тимана // Труды </w:t>
            </w:r>
            <w:proofErr w:type="spellStart"/>
            <w:r w:rsidRPr="004454BC">
              <w:t>Ферсмановской</w:t>
            </w:r>
            <w:proofErr w:type="spellEnd"/>
            <w:r w:rsidRPr="004454BC">
              <w:t xml:space="preserve"> научной сессии ГИ КНЦ РАН 2020 №17. С. 117–127. DOI: doi.org/10.31241/FNS.2020.17.022</w:t>
            </w:r>
          </w:p>
        </w:tc>
        <w:tc>
          <w:tcPr>
            <w:tcW w:w="851" w:type="dxa"/>
            <w:vAlign w:val="center"/>
          </w:tcPr>
          <w:p w:rsidR="00876BF5" w:rsidRPr="004454BC" w:rsidRDefault="00876BF5" w:rsidP="00B4531B">
            <w:pPr>
              <w:jc w:val="center"/>
            </w:pPr>
          </w:p>
        </w:tc>
        <w:tc>
          <w:tcPr>
            <w:tcW w:w="850" w:type="dxa"/>
            <w:vAlign w:val="center"/>
          </w:tcPr>
          <w:p w:rsidR="00876BF5" w:rsidRPr="004454BC" w:rsidRDefault="00876BF5" w:rsidP="00E52E69">
            <w:pPr>
              <w:jc w:val="center"/>
            </w:pPr>
            <w:r w:rsidRPr="004454BC">
              <w:t>0,121</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AB5E01">
            <w:pPr>
              <w:spacing w:after="120"/>
              <w:jc w:val="both"/>
            </w:pPr>
            <w:r w:rsidRPr="004454BC">
              <w:t xml:space="preserve">Голубева Ю.В., Кряжева И.Н. Растительность и </w:t>
            </w:r>
            <w:proofErr w:type="spellStart"/>
            <w:r w:rsidRPr="004454BC">
              <w:t>микротериофауна</w:t>
            </w:r>
            <w:proofErr w:type="spellEnd"/>
            <w:r w:rsidRPr="004454BC">
              <w:t xml:space="preserve"> в позднеледниковье и голоцене на территории национального парка «</w:t>
            </w:r>
            <w:proofErr w:type="spellStart"/>
            <w:r w:rsidRPr="004454BC">
              <w:t>Югыд-Ва</w:t>
            </w:r>
            <w:proofErr w:type="spellEnd"/>
            <w:r w:rsidRPr="004454BC">
              <w:t>» // Стратиграфия и геологическая корреляция. 2020. Т.28. № 3. С. 148–160. DOI: 10.31857/S0869592X20030047</w:t>
            </w:r>
          </w:p>
        </w:tc>
        <w:tc>
          <w:tcPr>
            <w:tcW w:w="851" w:type="dxa"/>
            <w:vAlign w:val="center"/>
          </w:tcPr>
          <w:p w:rsidR="00876BF5" w:rsidRPr="004454BC" w:rsidRDefault="00876BF5" w:rsidP="00B4531B">
            <w:pPr>
              <w:jc w:val="center"/>
            </w:pPr>
          </w:p>
        </w:tc>
        <w:tc>
          <w:tcPr>
            <w:tcW w:w="850" w:type="dxa"/>
            <w:vAlign w:val="center"/>
          </w:tcPr>
          <w:p w:rsidR="00876BF5" w:rsidRPr="004454BC" w:rsidRDefault="00876BF5" w:rsidP="00636BA9">
            <w:pPr>
              <w:jc w:val="center"/>
            </w:pPr>
            <w:r w:rsidRPr="004454BC">
              <w:t>0,880</w:t>
            </w:r>
          </w:p>
        </w:tc>
        <w:tc>
          <w:tcPr>
            <w:tcW w:w="792" w:type="dxa"/>
            <w:vAlign w:val="center"/>
          </w:tcPr>
          <w:p w:rsidR="00876BF5" w:rsidRPr="004454BC" w:rsidRDefault="00876BF5">
            <w:pPr>
              <w:jc w:val="center"/>
            </w:pPr>
            <w:r w:rsidRPr="004454BC">
              <w:t>Q3</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E9383F">
            <w:pPr>
              <w:spacing w:after="120"/>
              <w:jc w:val="both"/>
            </w:pPr>
            <w:r w:rsidRPr="004454BC">
              <w:t xml:space="preserve">Груздев Д. А., Герасимова А. И., Журавлев А. В., Вевель Я. А. </w:t>
            </w:r>
            <w:proofErr w:type="spellStart"/>
            <w:r w:rsidRPr="004454BC">
              <w:t>Геоисторический</w:t>
            </w:r>
            <w:proofErr w:type="spellEnd"/>
            <w:r w:rsidRPr="004454BC">
              <w:t xml:space="preserve"> анализ северной части Пай-</w:t>
            </w:r>
            <w:proofErr w:type="spellStart"/>
            <w:r w:rsidRPr="004454BC">
              <w:t>Хойского</w:t>
            </w:r>
            <w:proofErr w:type="spellEnd"/>
            <w:r w:rsidRPr="004454BC">
              <w:t xml:space="preserve"> карбонатного </w:t>
            </w:r>
            <w:proofErr w:type="spellStart"/>
            <w:r w:rsidRPr="004454BC">
              <w:t>паравтохтона</w:t>
            </w:r>
            <w:proofErr w:type="spellEnd"/>
            <w:r w:rsidRPr="004454BC">
              <w:t xml:space="preserve"> в позднем девоне–карбоне // Литосфера, 2020. № 5. С. 666–679. DOI: 10.24930/1681-9004-2020-20-5-666-679</w:t>
            </w:r>
          </w:p>
        </w:tc>
        <w:tc>
          <w:tcPr>
            <w:tcW w:w="851" w:type="dxa"/>
            <w:vAlign w:val="center"/>
          </w:tcPr>
          <w:p w:rsidR="00876BF5" w:rsidRPr="004454BC" w:rsidRDefault="00876BF5">
            <w:pPr>
              <w:jc w:val="center"/>
            </w:pPr>
          </w:p>
        </w:tc>
        <w:tc>
          <w:tcPr>
            <w:tcW w:w="850" w:type="dxa"/>
            <w:vAlign w:val="center"/>
          </w:tcPr>
          <w:p w:rsidR="00876BF5" w:rsidRPr="004454BC" w:rsidRDefault="00876BF5" w:rsidP="00E64A7F">
            <w:pPr>
              <w:jc w:val="center"/>
            </w:pPr>
            <w:r w:rsidRPr="004454BC">
              <w:t>0,633</w:t>
            </w:r>
          </w:p>
        </w:tc>
        <w:tc>
          <w:tcPr>
            <w:tcW w:w="792" w:type="dxa"/>
            <w:vAlign w:val="center"/>
          </w:tcPr>
          <w:p w:rsidR="00876BF5" w:rsidRPr="004454BC" w:rsidRDefault="00876BF5">
            <w:pPr>
              <w:jc w:val="center"/>
            </w:pPr>
            <w:r w:rsidRPr="004454BC">
              <w:t>S</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Даньщикова И.И., Майдль Т.В., Журавлев А.В., Рязанов К.П. Структура пустотного пространства в силурийских карбонатных породах северо-востока Тимано-Печорской провинции // Нефтегазовая геология. Теория и практика. 2020. Т.15. №3. DOI: 10.17353/2070-5379/32_2020</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0,468</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Денисова Ю. В. </w:t>
            </w:r>
            <w:proofErr w:type="spellStart"/>
            <w:r w:rsidRPr="004454BC">
              <w:t>Типоморфические</w:t>
            </w:r>
            <w:proofErr w:type="spellEnd"/>
            <w:r w:rsidRPr="004454BC">
              <w:t xml:space="preserve"> и типохимические особенности акцессорного апатита из гранитов </w:t>
            </w:r>
            <w:proofErr w:type="spellStart"/>
            <w:r w:rsidRPr="004454BC">
              <w:t>Бадьяюского</w:t>
            </w:r>
            <w:proofErr w:type="spellEnd"/>
            <w:r w:rsidRPr="004454BC">
              <w:t xml:space="preserve"> массива (Приполярный Урал) // Труды </w:t>
            </w:r>
            <w:proofErr w:type="spellStart"/>
            <w:r w:rsidRPr="004454BC">
              <w:lastRenderedPageBreak/>
              <w:t>Ферсмановской</w:t>
            </w:r>
            <w:proofErr w:type="spellEnd"/>
            <w:r w:rsidRPr="004454BC">
              <w:t xml:space="preserve"> научной сессии ГИ КНЦ РАН, № 17. Апатиты, 2020. С. 168–171. DOI:  10.31241/FNS.2020.17.031</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0,121</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A2170B">
            <w:pPr>
              <w:spacing w:after="120"/>
              <w:jc w:val="both"/>
            </w:pPr>
            <w:r w:rsidRPr="004454BC">
              <w:t xml:space="preserve">Денисова Ю.В. </w:t>
            </w:r>
            <w:proofErr w:type="spellStart"/>
            <w:r w:rsidRPr="004454BC">
              <w:t>Петрохимия</w:t>
            </w:r>
            <w:proofErr w:type="spellEnd"/>
            <w:r w:rsidRPr="004454BC">
              <w:t xml:space="preserve"> гранитов </w:t>
            </w:r>
            <w:proofErr w:type="spellStart"/>
            <w:r w:rsidRPr="004454BC">
              <w:t>Яротского</w:t>
            </w:r>
            <w:proofErr w:type="spellEnd"/>
            <w:r w:rsidRPr="004454BC">
              <w:t xml:space="preserve"> массива (Приполярный Урал): новые данные // Известия Коми научного центра УрО РАН. Серия «Науки о Земле», 2020. № 1 (41). С. 80–87. DOI: 10.19110/1994-5655-2020-1-80-87</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0,382</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A2170B">
            <w:pPr>
              <w:spacing w:after="120"/>
              <w:jc w:val="both"/>
            </w:pPr>
            <w:r w:rsidRPr="004454BC">
              <w:t>Ефанова Л. И., Кузнецов С. К., Тарбаев М. Б., Майорова Т. П. Золотоносность Манитанырдского района и перспективы наращивания ресурсного потенциала (Полярный Урал) // Руды и металлы. 2020. № 3. С.39-51. DOI: 10.24411/0869-5997-2020-100</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0,492</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Жук Н. А., </w:t>
            </w:r>
            <w:proofErr w:type="spellStart"/>
            <w:r w:rsidRPr="004454BC">
              <w:t>Бусаргина</w:t>
            </w:r>
            <w:proofErr w:type="spellEnd"/>
            <w:r w:rsidRPr="004454BC">
              <w:t xml:space="preserve"> Я. А., Белый В. А., Макеев Б. А. Влияние оксида меди (II) на микроструктуру и фазовые превращения </w:t>
            </w:r>
            <w:proofErr w:type="spellStart"/>
            <w:r w:rsidRPr="004454BC">
              <w:t>ортониобата</w:t>
            </w:r>
            <w:proofErr w:type="spellEnd"/>
            <w:r w:rsidRPr="004454BC">
              <w:t xml:space="preserve"> висмута // </w:t>
            </w:r>
            <w:proofErr w:type="spellStart"/>
            <w:proofErr w:type="gramStart"/>
            <w:r w:rsidRPr="004454BC">
              <w:t>C</w:t>
            </w:r>
            <w:proofErr w:type="gramEnd"/>
            <w:r w:rsidRPr="004454BC">
              <w:t>текло</w:t>
            </w:r>
            <w:proofErr w:type="spellEnd"/>
            <w:r w:rsidRPr="004454BC">
              <w:t xml:space="preserve"> и керамика, 2020. № 5. С. 14-19.</w:t>
            </w:r>
          </w:p>
        </w:tc>
        <w:tc>
          <w:tcPr>
            <w:tcW w:w="851" w:type="dxa"/>
            <w:vAlign w:val="center"/>
          </w:tcPr>
          <w:p w:rsidR="00876BF5" w:rsidRPr="004454BC" w:rsidRDefault="00876BF5">
            <w:pPr>
              <w:jc w:val="center"/>
            </w:pPr>
          </w:p>
        </w:tc>
        <w:tc>
          <w:tcPr>
            <w:tcW w:w="850" w:type="dxa"/>
            <w:vAlign w:val="center"/>
          </w:tcPr>
          <w:p w:rsidR="00876BF5" w:rsidRPr="004454BC" w:rsidRDefault="00876BF5" w:rsidP="004B13B8">
            <w:pPr>
              <w:jc w:val="center"/>
            </w:pPr>
          </w:p>
        </w:tc>
        <w:tc>
          <w:tcPr>
            <w:tcW w:w="792" w:type="dxa"/>
            <w:vAlign w:val="center"/>
          </w:tcPr>
          <w:p w:rsidR="00876BF5" w:rsidRPr="004454BC" w:rsidRDefault="00876BF5">
            <w:pPr>
              <w:jc w:val="center"/>
            </w:pPr>
            <w:r w:rsidRPr="004454BC">
              <w:t>Q4</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0B559F">
            <w:pPr>
              <w:spacing w:after="120"/>
              <w:jc w:val="both"/>
            </w:pPr>
            <w:r w:rsidRPr="004454BC">
              <w:t xml:space="preserve">Жук Н.А., Рычкова Л.В., Некипелов С.В., Макеев Б.А. Фазовые превращения, магнитная восприимчивость и </w:t>
            </w:r>
            <w:proofErr w:type="spellStart"/>
            <w:r w:rsidRPr="004454BC">
              <w:t>nexafs</w:t>
            </w:r>
            <w:proofErr w:type="spellEnd"/>
            <w:r w:rsidRPr="004454BC">
              <w:t xml:space="preserve">-спектры кобальтсодержащих твердых растворов </w:t>
            </w:r>
            <w:proofErr w:type="spellStart"/>
            <w:r w:rsidRPr="004454BC">
              <w:t>ортониобата</w:t>
            </w:r>
            <w:proofErr w:type="spellEnd"/>
            <w:r w:rsidRPr="004454BC">
              <w:t xml:space="preserve"> висмута // Журнал Сибирского федерального университета. Серия: Химия. 2020. Т. 13. № 1. С. 89-98. DOI: 10.17516/1998-2836-0159</w:t>
            </w:r>
          </w:p>
        </w:tc>
        <w:tc>
          <w:tcPr>
            <w:tcW w:w="851" w:type="dxa"/>
            <w:vAlign w:val="center"/>
          </w:tcPr>
          <w:p w:rsidR="00876BF5" w:rsidRPr="004454BC" w:rsidRDefault="00876BF5">
            <w:pPr>
              <w:jc w:val="center"/>
            </w:pPr>
          </w:p>
        </w:tc>
        <w:tc>
          <w:tcPr>
            <w:tcW w:w="850" w:type="dxa"/>
            <w:vAlign w:val="center"/>
          </w:tcPr>
          <w:p w:rsidR="00876BF5" w:rsidRPr="004454BC" w:rsidRDefault="00876BF5" w:rsidP="00E64A7F">
            <w:pPr>
              <w:jc w:val="center"/>
            </w:pPr>
            <w:r w:rsidRPr="004454BC">
              <w:t>0,356</w:t>
            </w:r>
          </w:p>
        </w:tc>
        <w:tc>
          <w:tcPr>
            <w:tcW w:w="792" w:type="dxa"/>
            <w:vAlign w:val="center"/>
          </w:tcPr>
          <w:p w:rsidR="00876BF5" w:rsidRPr="004454BC" w:rsidRDefault="00876BF5">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Журавлев А.В. Состав, строение и модель формирования ламеллярной ткани конодонтовых элементов // Литосфера, 2020. № 2. С. 184–195.  DOI:10.24930/1681-9004-2020-20-2-184-195</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0,633</w:t>
            </w:r>
          </w:p>
        </w:tc>
        <w:tc>
          <w:tcPr>
            <w:tcW w:w="792" w:type="dxa"/>
            <w:vAlign w:val="center"/>
          </w:tcPr>
          <w:p w:rsidR="00876BF5" w:rsidRPr="004454BC" w:rsidRDefault="00876BF5" w:rsidP="00E52E69">
            <w:pPr>
              <w:jc w:val="center"/>
            </w:pPr>
            <w:r w:rsidRPr="004454BC">
              <w:t>S</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C37EE2">
            <w:pPr>
              <w:spacing w:after="120"/>
              <w:jc w:val="both"/>
            </w:pPr>
            <w:r w:rsidRPr="004454BC">
              <w:t xml:space="preserve">Журавлев А.В., Плотицын А.Н., Груздев Д.А. </w:t>
            </w:r>
            <w:proofErr w:type="spellStart"/>
            <w:r w:rsidRPr="004454BC">
              <w:t>Позднефаменские</w:t>
            </w:r>
            <w:proofErr w:type="spellEnd"/>
            <w:r w:rsidRPr="004454BC">
              <w:t xml:space="preserve"> отложения </w:t>
            </w:r>
            <w:proofErr w:type="spellStart"/>
            <w:r w:rsidRPr="004454BC">
              <w:t>Ыджидской</w:t>
            </w:r>
            <w:proofErr w:type="spellEnd"/>
            <w:r w:rsidRPr="004454BC">
              <w:t xml:space="preserve"> антиклинали (юг Печоро-</w:t>
            </w:r>
            <w:proofErr w:type="spellStart"/>
            <w:r w:rsidRPr="004454BC">
              <w:t>Кожвинского</w:t>
            </w:r>
            <w:proofErr w:type="spellEnd"/>
            <w:r w:rsidRPr="004454BC">
              <w:t xml:space="preserve"> поднятия, Печорская плита) // Нефтегазовая геология. Теория и практика. 2020. Т. 15. № 2. DOI: 10.17353/2070-5379/17_2020</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0,468</w:t>
            </w:r>
          </w:p>
        </w:tc>
        <w:tc>
          <w:tcPr>
            <w:tcW w:w="792" w:type="dxa"/>
            <w:vAlign w:val="center"/>
          </w:tcPr>
          <w:p w:rsidR="00876BF5" w:rsidRPr="004454BC" w:rsidRDefault="00876BF5" w:rsidP="00E52E69">
            <w:pPr>
              <w:jc w:val="center"/>
            </w:pPr>
            <w:r w:rsidRPr="004454BC">
              <w:t>V</w:t>
            </w:r>
          </w:p>
        </w:tc>
      </w:tr>
      <w:tr w:rsidR="00D9734C" w:rsidRPr="004454BC" w:rsidTr="00AA4C29">
        <w:tc>
          <w:tcPr>
            <w:tcW w:w="534" w:type="dxa"/>
          </w:tcPr>
          <w:p w:rsidR="00D9734C" w:rsidRPr="004454BC" w:rsidRDefault="00D9734C">
            <w:pPr>
              <w:numPr>
                <w:ilvl w:val="0"/>
                <w:numId w:val="2"/>
              </w:numPr>
              <w:jc w:val="center"/>
            </w:pPr>
          </w:p>
        </w:tc>
        <w:tc>
          <w:tcPr>
            <w:tcW w:w="567" w:type="dxa"/>
          </w:tcPr>
          <w:p w:rsidR="00D9734C" w:rsidRPr="004454BC" w:rsidRDefault="00D9734C">
            <w:pPr>
              <w:numPr>
                <w:ilvl w:val="0"/>
                <w:numId w:val="4"/>
              </w:numPr>
              <w:jc w:val="center"/>
            </w:pPr>
          </w:p>
        </w:tc>
        <w:tc>
          <w:tcPr>
            <w:tcW w:w="5953" w:type="dxa"/>
          </w:tcPr>
          <w:p w:rsidR="00D9734C" w:rsidRPr="004454BC" w:rsidRDefault="00D9734C" w:rsidP="00D9734C">
            <w:pPr>
              <w:spacing w:after="120"/>
              <w:jc w:val="both"/>
            </w:pPr>
            <w:r w:rsidRPr="004454BC">
              <w:t>Журавлев А.В., Смолева И.В. Предварительные результаты изучения изотопного состава углерода конодонтовых элементов на рубеже девонского и каменноугольного периодов (разрезы р. Каменка, Печорская карбонатная платформа) // Литосфера, 2020. № 6. С. 829–841. DOI: 10.24930/1681-9004-2020-20-6-829-841</w:t>
            </w:r>
          </w:p>
        </w:tc>
        <w:tc>
          <w:tcPr>
            <w:tcW w:w="851" w:type="dxa"/>
            <w:vAlign w:val="center"/>
          </w:tcPr>
          <w:p w:rsidR="00D9734C" w:rsidRPr="004454BC" w:rsidRDefault="00D9734C">
            <w:pPr>
              <w:jc w:val="center"/>
            </w:pPr>
          </w:p>
        </w:tc>
        <w:tc>
          <w:tcPr>
            <w:tcW w:w="850" w:type="dxa"/>
            <w:vAlign w:val="center"/>
          </w:tcPr>
          <w:p w:rsidR="00D9734C" w:rsidRPr="004454BC" w:rsidRDefault="00D9734C" w:rsidP="00164FEC">
            <w:pPr>
              <w:jc w:val="center"/>
            </w:pPr>
            <w:r w:rsidRPr="004454BC">
              <w:t>0,633</w:t>
            </w:r>
          </w:p>
        </w:tc>
        <w:tc>
          <w:tcPr>
            <w:tcW w:w="792" w:type="dxa"/>
            <w:vAlign w:val="center"/>
          </w:tcPr>
          <w:p w:rsidR="00D9734C" w:rsidRPr="004454BC" w:rsidRDefault="00D9734C" w:rsidP="00164FEC">
            <w:pPr>
              <w:jc w:val="center"/>
            </w:pPr>
            <w:r w:rsidRPr="004454BC">
              <w:t>S</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Захаров В. А., Ипполитов А. П., Зверьков Н. Г., Безносов П. А., Киселев Д. Н. </w:t>
            </w:r>
            <w:proofErr w:type="spellStart"/>
            <w:r w:rsidRPr="004454BC">
              <w:t>Ретроцерамы</w:t>
            </w:r>
            <w:proofErr w:type="spellEnd"/>
            <w:r w:rsidRPr="004454BC">
              <w:t xml:space="preserve"> и </w:t>
            </w:r>
            <w:proofErr w:type="spellStart"/>
            <w:r w:rsidRPr="004454BC">
              <w:t>униониды</w:t>
            </w:r>
            <w:proofErr w:type="spellEnd"/>
            <w:r w:rsidRPr="004454BC">
              <w:t xml:space="preserve"> из </w:t>
            </w:r>
            <w:proofErr w:type="spellStart"/>
            <w:r w:rsidRPr="004454BC">
              <w:t>байоса</w:t>
            </w:r>
            <w:proofErr w:type="spellEnd"/>
            <w:r w:rsidRPr="004454BC">
              <w:t xml:space="preserve"> и нижнего бата (средняя юра) бассейна р. Ижма, Север Европейской России // Стратиграфия. Геологическая корреляция. 2020. Т. 28. № 4. С. 73–95. DOI: 10.31857/S0869592X20040110</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r w:rsidRPr="004454BC">
              <w:t>0,880</w:t>
            </w:r>
          </w:p>
        </w:tc>
        <w:tc>
          <w:tcPr>
            <w:tcW w:w="792" w:type="dxa"/>
            <w:vAlign w:val="center"/>
          </w:tcPr>
          <w:p w:rsidR="00876BF5" w:rsidRPr="004454BC" w:rsidRDefault="00876BF5">
            <w:pPr>
              <w:jc w:val="center"/>
            </w:pPr>
            <w:r w:rsidRPr="004454BC">
              <w:t>Q3</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Зорина С. О., Никашин К. И., Сокерин М. Ю. Геохимические индикаторы «камуфлированной» пирокластики в верхнеюрско-нижнемеловых </w:t>
            </w:r>
            <w:r w:rsidRPr="004454BC">
              <w:lastRenderedPageBreak/>
              <w:t>отложениях востока Русской плиты // Доклады АН. Науки о земле. 2020. Т. 493. № 2. С. 46–50. DOI: 10.31857/S2686739720080228</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r w:rsidRPr="004454BC">
              <w:t>0,511</w:t>
            </w:r>
          </w:p>
        </w:tc>
        <w:tc>
          <w:tcPr>
            <w:tcW w:w="792" w:type="dxa"/>
            <w:vAlign w:val="center"/>
          </w:tcPr>
          <w:p w:rsidR="00876BF5" w:rsidRPr="004454BC" w:rsidRDefault="00876BF5">
            <w:pPr>
              <w:jc w:val="center"/>
            </w:pPr>
            <w:r w:rsidRPr="004454BC">
              <w:t>Q4</w:t>
            </w:r>
          </w:p>
        </w:tc>
      </w:tr>
      <w:tr w:rsidR="00D9734C" w:rsidRPr="004454BC" w:rsidTr="00AA4C29">
        <w:tc>
          <w:tcPr>
            <w:tcW w:w="534" w:type="dxa"/>
          </w:tcPr>
          <w:p w:rsidR="00D9734C" w:rsidRPr="004454BC" w:rsidRDefault="00D9734C">
            <w:pPr>
              <w:numPr>
                <w:ilvl w:val="0"/>
                <w:numId w:val="2"/>
              </w:numPr>
              <w:jc w:val="center"/>
            </w:pPr>
          </w:p>
        </w:tc>
        <w:tc>
          <w:tcPr>
            <w:tcW w:w="567" w:type="dxa"/>
          </w:tcPr>
          <w:p w:rsidR="00D9734C" w:rsidRPr="004454BC" w:rsidRDefault="00D9734C">
            <w:pPr>
              <w:numPr>
                <w:ilvl w:val="0"/>
                <w:numId w:val="4"/>
              </w:numPr>
              <w:jc w:val="center"/>
            </w:pPr>
          </w:p>
        </w:tc>
        <w:tc>
          <w:tcPr>
            <w:tcW w:w="5953" w:type="dxa"/>
          </w:tcPr>
          <w:p w:rsidR="00D9734C" w:rsidRPr="004454BC" w:rsidRDefault="00D9734C" w:rsidP="00D9734C">
            <w:pPr>
              <w:spacing w:after="120"/>
              <w:jc w:val="both"/>
            </w:pPr>
            <w:proofErr w:type="spellStart"/>
            <w:r w:rsidRPr="004454BC">
              <w:t>Иосифиди</w:t>
            </w:r>
            <w:proofErr w:type="spellEnd"/>
            <w:r w:rsidRPr="004454BC">
              <w:t xml:space="preserve"> А.Г., Попов В.В., Журавлев А.В. Верхнедевонские отложения (</w:t>
            </w:r>
            <w:proofErr w:type="spellStart"/>
            <w:r w:rsidRPr="004454BC">
              <w:t>франский</w:t>
            </w:r>
            <w:proofErr w:type="spellEnd"/>
            <w:r w:rsidRPr="004454BC">
              <w:t xml:space="preserve"> ярус) северо-запада Русской платформы: палеомагнитные данные // Нефтегазовая геология. Теория и практика. 2020.  Т.15. - №4. - http://www.ngtp.ru/rub/2020/42_2020.html DOI 10.17353/2070-5379/42_2020</w:t>
            </w:r>
          </w:p>
        </w:tc>
        <w:tc>
          <w:tcPr>
            <w:tcW w:w="851" w:type="dxa"/>
            <w:vAlign w:val="center"/>
          </w:tcPr>
          <w:p w:rsidR="00D9734C" w:rsidRPr="004454BC" w:rsidRDefault="00D9734C">
            <w:pPr>
              <w:jc w:val="center"/>
            </w:pPr>
          </w:p>
        </w:tc>
        <w:tc>
          <w:tcPr>
            <w:tcW w:w="850" w:type="dxa"/>
            <w:vAlign w:val="center"/>
          </w:tcPr>
          <w:p w:rsidR="00D9734C" w:rsidRPr="004454BC" w:rsidRDefault="00D9734C" w:rsidP="00164FEC">
            <w:pPr>
              <w:jc w:val="center"/>
            </w:pPr>
            <w:r w:rsidRPr="004454BC">
              <w:t>0,468</w:t>
            </w:r>
          </w:p>
        </w:tc>
        <w:tc>
          <w:tcPr>
            <w:tcW w:w="792" w:type="dxa"/>
            <w:vAlign w:val="center"/>
          </w:tcPr>
          <w:p w:rsidR="00D9734C" w:rsidRPr="004454BC" w:rsidRDefault="00D9734C" w:rsidP="00164FEC">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Карманов А.П., </w:t>
            </w:r>
            <w:proofErr w:type="spellStart"/>
            <w:r w:rsidRPr="004454BC">
              <w:t>Долматов</w:t>
            </w:r>
            <w:proofErr w:type="spellEnd"/>
            <w:r w:rsidRPr="004454BC">
              <w:t xml:space="preserve"> В.Ю., Кочева Л.С., </w:t>
            </w:r>
            <w:proofErr w:type="spellStart"/>
            <w:r w:rsidRPr="004454BC">
              <w:t>Рачкова</w:t>
            </w:r>
            <w:proofErr w:type="spellEnd"/>
            <w:r w:rsidRPr="004454BC">
              <w:t xml:space="preserve"> Н.Г., Богданович Н.И., </w:t>
            </w:r>
            <w:proofErr w:type="spellStart"/>
            <w:r w:rsidRPr="004454BC">
              <w:t>Алмазова</w:t>
            </w:r>
            <w:proofErr w:type="spellEnd"/>
            <w:r w:rsidRPr="004454BC">
              <w:t xml:space="preserve"> Н.С. Детонационные алмазы как сорбенты урана и тория // </w:t>
            </w:r>
            <w:proofErr w:type="spellStart"/>
            <w:r w:rsidRPr="004454BC">
              <w:t>Journal</w:t>
            </w:r>
            <w:proofErr w:type="spellEnd"/>
            <w:r w:rsidRPr="004454BC">
              <w:t xml:space="preserve"> of </w:t>
            </w:r>
            <w:proofErr w:type="spellStart"/>
            <w:r w:rsidRPr="004454BC">
              <w:t>Superhard</w:t>
            </w:r>
            <w:proofErr w:type="spellEnd"/>
            <w:r w:rsidRPr="004454BC">
              <w:t xml:space="preserve"> </w:t>
            </w:r>
            <w:proofErr w:type="spellStart"/>
            <w:r w:rsidRPr="004454BC">
              <w:t>Materials</w:t>
            </w:r>
            <w:proofErr w:type="spellEnd"/>
            <w:r w:rsidRPr="004454BC">
              <w:t>. 2020.</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r w:rsidRPr="004454BC">
              <w:t>0,514</w:t>
            </w:r>
          </w:p>
        </w:tc>
        <w:tc>
          <w:tcPr>
            <w:tcW w:w="792" w:type="dxa"/>
            <w:vAlign w:val="center"/>
          </w:tcPr>
          <w:p w:rsidR="00876BF5" w:rsidRPr="004454BC" w:rsidRDefault="00876BF5">
            <w:pPr>
              <w:jc w:val="center"/>
            </w:pPr>
            <w:r w:rsidRPr="004454BC">
              <w:t>S</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A00AEC">
            <w:pPr>
              <w:spacing w:after="120"/>
              <w:jc w:val="both"/>
              <w:rPr>
                <w:bCs/>
              </w:rPr>
            </w:pPr>
            <w:r w:rsidRPr="004454BC">
              <w:rPr>
                <w:bCs/>
              </w:rPr>
              <w:t xml:space="preserve">Каткова В.И., Шанина С.Н. Баланс L- и D-аминокислоты в составе </w:t>
            </w:r>
            <w:proofErr w:type="spellStart"/>
            <w:r w:rsidRPr="004454BC">
              <w:rPr>
                <w:bCs/>
              </w:rPr>
              <w:t>биоапатита</w:t>
            </w:r>
            <w:proofErr w:type="spellEnd"/>
            <w:r w:rsidRPr="004454BC">
              <w:rPr>
                <w:bCs/>
              </w:rPr>
              <w:t xml:space="preserve"> зубов и определение возраста человека // Судебно-медицинская экспертиза, 2020. Т. 63 № 4. С. 30–33. DOI:10.17116/sudmed20206304130</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r w:rsidRPr="004454BC">
              <w:t>0,604</w:t>
            </w:r>
          </w:p>
        </w:tc>
        <w:tc>
          <w:tcPr>
            <w:tcW w:w="792" w:type="dxa"/>
            <w:vAlign w:val="center"/>
          </w:tcPr>
          <w:p w:rsidR="00876BF5" w:rsidRPr="004454BC" w:rsidRDefault="00876BF5" w:rsidP="00E52E69">
            <w:pPr>
              <w:jc w:val="center"/>
            </w:pPr>
            <w:r w:rsidRPr="004454BC">
              <w:t>S</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724989">
            <w:pPr>
              <w:spacing w:after="120"/>
              <w:jc w:val="both"/>
            </w:pPr>
            <w:r w:rsidRPr="004454BC">
              <w:t>Ковальчук Н.С., Шумилова Т.Г. Минералого-геохимические особенности черных сланцев окружения Карской астроблемы (Пай-</w:t>
            </w:r>
            <w:proofErr w:type="spellStart"/>
            <w:r w:rsidRPr="004454BC">
              <w:t>Хой</w:t>
            </w:r>
            <w:proofErr w:type="spellEnd"/>
            <w:r w:rsidRPr="004454BC">
              <w:t>) // Литосфера, 2020. № 2. С. 168–183. DOI: 10.24930/1681-9004-2020-20-2-168-183</w:t>
            </w:r>
          </w:p>
        </w:tc>
        <w:tc>
          <w:tcPr>
            <w:tcW w:w="851" w:type="dxa"/>
            <w:vAlign w:val="center"/>
          </w:tcPr>
          <w:p w:rsidR="00876BF5" w:rsidRPr="004454BC" w:rsidRDefault="00876BF5" w:rsidP="00724989">
            <w:pPr>
              <w:jc w:val="center"/>
            </w:pPr>
          </w:p>
        </w:tc>
        <w:tc>
          <w:tcPr>
            <w:tcW w:w="850" w:type="dxa"/>
            <w:vAlign w:val="center"/>
          </w:tcPr>
          <w:p w:rsidR="00876BF5" w:rsidRPr="004454BC" w:rsidRDefault="00876BF5" w:rsidP="00724989">
            <w:pPr>
              <w:jc w:val="center"/>
            </w:pPr>
            <w:r w:rsidRPr="004454BC">
              <w:t>0,633</w:t>
            </w:r>
          </w:p>
        </w:tc>
        <w:tc>
          <w:tcPr>
            <w:tcW w:w="792" w:type="dxa"/>
            <w:vAlign w:val="center"/>
          </w:tcPr>
          <w:p w:rsidR="00876BF5" w:rsidRPr="004454BC" w:rsidRDefault="00876BF5" w:rsidP="00724989">
            <w:pPr>
              <w:jc w:val="center"/>
            </w:pPr>
            <w:r w:rsidRPr="004454BC">
              <w:t>S</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8F6367">
            <w:pPr>
              <w:spacing w:after="120"/>
              <w:jc w:val="both"/>
            </w:pPr>
            <w:r w:rsidRPr="004454BC">
              <w:t xml:space="preserve">Ковальчук Н. С., Шумилова Т. Г., Светов С. А. Геохимические особенности черных сланцев окружения </w:t>
            </w:r>
            <w:proofErr w:type="spellStart"/>
            <w:r w:rsidRPr="004454BC">
              <w:t>Яйюского</w:t>
            </w:r>
            <w:proofErr w:type="spellEnd"/>
            <w:r w:rsidRPr="004454BC">
              <w:t xml:space="preserve"> магматического комплекса (Полярный Урал) // Минералогия, 6(4) 2020. С. 68–81. DOI: 10.35597/2313-545X-2020-6-4-5</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r w:rsidRPr="004454BC">
              <w:t>0,424</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proofErr w:type="spellStart"/>
            <w:r w:rsidRPr="004454BC">
              <w:t>Кокин</w:t>
            </w:r>
            <w:proofErr w:type="spellEnd"/>
            <w:r w:rsidRPr="004454BC">
              <w:t xml:space="preserve"> А. В., Силаев В. И., Павлович Н. В., Киселёва Д. В., Слюсарь А. В., Слюсарь А. А. О возможной связи мочекаменной болезни с деятельностью бактерий в организме человека  // Наука юга России, 2020. Т. 16. № 1. С. 77–87. DOI: 10.7868/S25000640200110</w:t>
            </w:r>
          </w:p>
        </w:tc>
        <w:tc>
          <w:tcPr>
            <w:tcW w:w="851" w:type="dxa"/>
            <w:vAlign w:val="center"/>
          </w:tcPr>
          <w:p w:rsidR="00876BF5" w:rsidRPr="004454BC" w:rsidRDefault="00876BF5">
            <w:pPr>
              <w:jc w:val="center"/>
            </w:pPr>
          </w:p>
        </w:tc>
        <w:tc>
          <w:tcPr>
            <w:tcW w:w="850" w:type="dxa"/>
            <w:vAlign w:val="center"/>
          </w:tcPr>
          <w:p w:rsidR="00876BF5" w:rsidRPr="004454BC" w:rsidRDefault="00876BF5" w:rsidP="00E64A7F">
            <w:pPr>
              <w:jc w:val="center"/>
            </w:pPr>
            <w:r w:rsidRPr="004454BC">
              <w:t>0,515</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proofErr w:type="spellStart"/>
            <w:r w:rsidRPr="004454BC">
              <w:t>Кокин</w:t>
            </w:r>
            <w:proofErr w:type="spellEnd"/>
            <w:r w:rsidRPr="004454BC">
              <w:t xml:space="preserve"> А. В., Силаев В. И., Павлович Н. В., Киселёва Д. В., Слюсарь А. В. О соответствии распределения микроэлементов в составе современных бактерий закону периодичности </w:t>
            </w:r>
            <w:proofErr w:type="spellStart"/>
            <w:r w:rsidRPr="004454BC">
              <w:t>космогеохимической</w:t>
            </w:r>
            <w:proofErr w:type="spellEnd"/>
            <w:r w:rsidRPr="004454BC">
              <w:t xml:space="preserve"> распространенности химических элементов // Вестник геонаук, 2020. № 7. С. 3–8. DOI: 10.19110/geov.2020.7.1</w:t>
            </w:r>
          </w:p>
        </w:tc>
        <w:tc>
          <w:tcPr>
            <w:tcW w:w="851" w:type="dxa"/>
            <w:vAlign w:val="center"/>
          </w:tcPr>
          <w:p w:rsidR="00876BF5" w:rsidRPr="004454BC" w:rsidRDefault="00876BF5">
            <w:pPr>
              <w:jc w:val="center"/>
            </w:pPr>
          </w:p>
        </w:tc>
        <w:tc>
          <w:tcPr>
            <w:tcW w:w="850" w:type="dxa"/>
            <w:vAlign w:val="center"/>
          </w:tcPr>
          <w:p w:rsidR="00876BF5" w:rsidRPr="004454BC" w:rsidRDefault="00876BF5" w:rsidP="00E64A7F">
            <w:pPr>
              <w:jc w:val="center"/>
            </w:pPr>
            <w:r w:rsidRPr="004454BC">
              <w:t>0,349</w:t>
            </w:r>
          </w:p>
        </w:tc>
        <w:tc>
          <w:tcPr>
            <w:tcW w:w="792" w:type="dxa"/>
            <w:vAlign w:val="center"/>
          </w:tcPr>
          <w:p w:rsidR="00876BF5" w:rsidRPr="004454BC" w:rsidRDefault="00876BF5" w:rsidP="00E52E69">
            <w:pPr>
              <w:jc w:val="center"/>
            </w:pPr>
            <w:r w:rsidRPr="004454BC">
              <w:t>V</w:t>
            </w:r>
          </w:p>
        </w:tc>
      </w:tr>
      <w:tr w:rsidR="00876BF5" w:rsidRPr="004454BC" w:rsidTr="005D125F">
        <w:trPr>
          <w:trHeight w:val="1230"/>
        </w:trPr>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5D125F">
            <w:pPr>
              <w:spacing w:after="120"/>
              <w:jc w:val="both"/>
            </w:pPr>
            <w:r w:rsidRPr="004454BC">
              <w:t xml:space="preserve">Кокшарова Ю.А. Оценка современного состояния ресурсной базы пресных подземных вод южных районов Республики Коми // Разведка и охрана недр. 2020. № 10. С. 28–33. </w:t>
            </w:r>
            <w:r w:rsidR="0034661E" w:rsidRPr="004454BC">
              <w:t>DOI: 10.19110/0034-026X-2020-10-28-33</w:t>
            </w:r>
          </w:p>
        </w:tc>
        <w:tc>
          <w:tcPr>
            <w:tcW w:w="851" w:type="dxa"/>
            <w:vAlign w:val="center"/>
          </w:tcPr>
          <w:p w:rsidR="00876BF5" w:rsidRPr="004454BC" w:rsidRDefault="00876BF5">
            <w:pPr>
              <w:jc w:val="center"/>
            </w:pPr>
          </w:p>
        </w:tc>
        <w:tc>
          <w:tcPr>
            <w:tcW w:w="850" w:type="dxa"/>
            <w:vAlign w:val="center"/>
          </w:tcPr>
          <w:p w:rsidR="00876BF5" w:rsidRPr="004454BC" w:rsidRDefault="00876BF5" w:rsidP="00E64A7F">
            <w:pPr>
              <w:jc w:val="center"/>
              <w:rPr>
                <w:lang w:val="en-US"/>
              </w:rPr>
            </w:pPr>
            <w:r w:rsidRPr="004454BC">
              <w:rPr>
                <w:lang w:val="en-US"/>
              </w:rPr>
              <w:t>0.293</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proofErr w:type="spellStart"/>
            <w:r w:rsidRPr="004454BC">
              <w:t>Корекина</w:t>
            </w:r>
            <w:proofErr w:type="spellEnd"/>
            <w:r w:rsidRPr="004454BC">
              <w:t xml:space="preserve"> М. А., Лютоев В. П., Шанина С. Н., </w:t>
            </w:r>
            <w:proofErr w:type="spellStart"/>
            <w:r w:rsidRPr="004454BC">
              <w:t>Штенберг</w:t>
            </w:r>
            <w:proofErr w:type="spellEnd"/>
            <w:r w:rsidRPr="004454BC">
              <w:t xml:space="preserve"> М. В. Микроэлементный состав жильного кварца </w:t>
            </w:r>
            <w:proofErr w:type="spellStart"/>
            <w:r w:rsidRPr="004454BC">
              <w:t>Кузнечихинского</w:t>
            </w:r>
            <w:proofErr w:type="spellEnd"/>
            <w:r w:rsidRPr="004454BC">
              <w:t xml:space="preserve"> месторождения (Южный Урал) // Обогащение руд, 2020. № 5. С. 23–29. DOI: </w:t>
            </w:r>
            <w:r w:rsidRPr="004454BC">
              <w:lastRenderedPageBreak/>
              <w:t>10.17580/or.2020.05.04</w:t>
            </w:r>
          </w:p>
        </w:tc>
        <w:tc>
          <w:tcPr>
            <w:tcW w:w="851" w:type="dxa"/>
            <w:vAlign w:val="center"/>
          </w:tcPr>
          <w:p w:rsidR="00876BF5" w:rsidRPr="004454BC" w:rsidRDefault="00876BF5">
            <w:pPr>
              <w:jc w:val="center"/>
            </w:pPr>
          </w:p>
        </w:tc>
        <w:tc>
          <w:tcPr>
            <w:tcW w:w="850" w:type="dxa"/>
            <w:vAlign w:val="center"/>
          </w:tcPr>
          <w:p w:rsidR="00876BF5" w:rsidRPr="004454BC" w:rsidRDefault="00876BF5" w:rsidP="00E64A7F">
            <w:pPr>
              <w:jc w:val="center"/>
            </w:pPr>
            <w:r w:rsidRPr="004454BC">
              <w:t>0,350</w:t>
            </w:r>
          </w:p>
        </w:tc>
        <w:tc>
          <w:tcPr>
            <w:tcW w:w="792" w:type="dxa"/>
            <w:vAlign w:val="center"/>
          </w:tcPr>
          <w:p w:rsidR="00876BF5" w:rsidRPr="004454BC" w:rsidRDefault="00876BF5" w:rsidP="00E52E69">
            <w:pPr>
              <w:jc w:val="center"/>
            </w:pPr>
            <w:r w:rsidRPr="004454BC">
              <w:t>S</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5E28E3">
            <w:pPr>
              <w:spacing w:after="120"/>
              <w:jc w:val="both"/>
            </w:pPr>
            <w:r w:rsidRPr="004454BC">
              <w:t>Котик И.С., Майдль Т.В., Котик О.С., Пронина Н.В. Нефтегазоматеринские отложения силура поднятия Чернова (Тимано-Печорский бассейн) // Георесурсы. 2020.  22 (3).  С. 12–20. DOI: 10.18599/grs.2020.3.12-20</w:t>
            </w:r>
          </w:p>
        </w:tc>
        <w:tc>
          <w:tcPr>
            <w:tcW w:w="851" w:type="dxa"/>
            <w:vAlign w:val="center"/>
          </w:tcPr>
          <w:p w:rsidR="00876BF5" w:rsidRPr="004454BC" w:rsidRDefault="00876BF5">
            <w:pPr>
              <w:jc w:val="center"/>
            </w:pPr>
          </w:p>
        </w:tc>
        <w:tc>
          <w:tcPr>
            <w:tcW w:w="850" w:type="dxa"/>
            <w:vAlign w:val="center"/>
          </w:tcPr>
          <w:p w:rsidR="00876BF5" w:rsidRPr="004454BC" w:rsidRDefault="00876BF5" w:rsidP="004B13B8">
            <w:pPr>
              <w:jc w:val="center"/>
            </w:pPr>
            <w:r w:rsidRPr="004454BC">
              <w:t>0,557</w:t>
            </w:r>
          </w:p>
        </w:tc>
        <w:tc>
          <w:tcPr>
            <w:tcW w:w="792" w:type="dxa"/>
            <w:vAlign w:val="center"/>
          </w:tcPr>
          <w:p w:rsidR="00876BF5" w:rsidRPr="004454BC" w:rsidRDefault="00876BF5" w:rsidP="00E52E69">
            <w:pPr>
              <w:jc w:val="center"/>
            </w:pPr>
            <w:r w:rsidRPr="004454BC">
              <w:t>S</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AB31AB">
            <w:pPr>
              <w:spacing w:after="120"/>
              <w:jc w:val="both"/>
            </w:pPr>
            <w:r w:rsidRPr="004454BC">
              <w:t xml:space="preserve">Котик О.С., Салдин В.А., Валяева О.В. Состав органического вещества в верхнеюрских отложениях Ижемского </w:t>
            </w:r>
            <w:proofErr w:type="spellStart"/>
            <w:r w:rsidRPr="004454BC">
              <w:t>сланценосного</w:t>
            </w:r>
            <w:proofErr w:type="spellEnd"/>
            <w:r w:rsidRPr="004454BC">
              <w:t xml:space="preserve"> района // </w:t>
            </w:r>
            <w:r w:rsidR="00AB31AB" w:rsidRPr="004454BC">
              <w:t>Известия Коми научного центра УрО РАН. Серия «Науки о Земле». 2020. № 2 (42). C. 96–107.  DOI: 10.19110/1994-5655-2020-6-96-107</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0,382</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Кочева Л.С., Карманов А.П., Лютоев В.П., </w:t>
            </w:r>
            <w:proofErr w:type="spellStart"/>
            <w:r w:rsidRPr="004454BC">
              <w:t>Покрышкин</w:t>
            </w:r>
            <w:proofErr w:type="spellEnd"/>
            <w:r w:rsidRPr="004454BC">
              <w:t xml:space="preserve"> С.А. Исследование химических соединений органического происхождения бурых углей и углефицированных растительных остатков Северного Тимана // Химия растительного сырья. 2020. № 2. С. 55-64. DOI: 10.1080/1536383X.2019.1686627</w:t>
            </w:r>
          </w:p>
        </w:tc>
        <w:tc>
          <w:tcPr>
            <w:tcW w:w="851" w:type="dxa"/>
            <w:vAlign w:val="center"/>
          </w:tcPr>
          <w:p w:rsidR="00876BF5" w:rsidRPr="004454BC" w:rsidRDefault="00876BF5">
            <w:pPr>
              <w:jc w:val="center"/>
            </w:pPr>
          </w:p>
        </w:tc>
        <w:tc>
          <w:tcPr>
            <w:tcW w:w="850" w:type="dxa"/>
            <w:vAlign w:val="center"/>
          </w:tcPr>
          <w:p w:rsidR="00876BF5" w:rsidRPr="004454BC" w:rsidRDefault="00876BF5" w:rsidP="00E64A7F">
            <w:pPr>
              <w:jc w:val="center"/>
            </w:pPr>
            <w:r w:rsidRPr="004454BC">
              <w:t>0,740</w:t>
            </w:r>
          </w:p>
        </w:tc>
        <w:tc>
          <w:tcPr>
            <w:tcW w:w="792" w:type="dxa"/>
            <w:vAlign w:val="center"/>
          </w:tcPr>
          <w:p w:rsidR="00876BF5" w:rsidRPr="004454BC" w:rsidRDefault="00876BF5" w:rsidP="00E52E69">
            <w:pPr>
              <w:jc w:val="center"/>
            </w:pPr>
            <w:r w:rsidRPr="004454BC">
              <w:t>S</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Кряжев А.А., Камашев Д.В. Высокоразрешающие </w:t>
            </w:r>
            <w:proofErr w:type="spellStart"/>
            <w:r w:rsidRPr="004454BC">
              <w:t>Рамановские</w:t>
            </w:r>
            <w:proofErr w:type="spellEnd"/>
            <w:r w:rsidRPr="004454BC">
              <w:t xml:space="preserve"> исследования </w:t>
            </w:r>
            <w:proofErr w:type="spellStart"/>
            <w:r w:rsidRPr="004454BC">
              <w:t>предкристаллизационных</w:t>
            </w:r>
            <w:proofErr w:type="spellEnd"/>
            <w:r w:rsidRPr="004454BC">
              <w:t xml:space="preserve"> кластеров в растворе KNO3, связь с колебаниями аниона NO3- //  Труды </w:t>
            </w:r>
            <w:proofErr w:type="spellStart"/>
            <w:r w:rsidRPr="004454BC">
              <w:t>Ферсмановской</w:t>
            </w:r>
            <w:proofErr w:type="spellEnd"/>
            <w:r w:rsidRPr="004454BC">
              <w:t xml:space="preserve"> научной сессии ГИ КНЦ РАН. 2020. 17. С. 307–311. DOI: 10.31241/FNS.2020.17.058.</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0,121</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Кузнецов С.К., Сокерин М.Ю., Шуйский А.С. Минералого-геохимические особенности и рудоносность черных сланцев Среднего Тимана // Вестник Геонаук, 2020. № 5. С. 3–8. DOI: 10.19110/geov.2020.5.1</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0,349</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AB31AB">
            <w:pPr>
              <w:spacing w:after="120"/>
              <w:jc w:val="both"/>
            </w:pPr>
            <w:r w:rsidRPr="004454BC">
              <w:t>Лыюров С.В., Селькова Л.А. Юрские отложения естественного разреза «</w:t>
            </w:r>
            <w:proofErr w:type="spellStart"/>
            <w:r w:rsidRPr="004454BC">
              <w:t>Лойно</w:t>
            </w:r>
            <w:proofErr w:type="spellEnd"/>
            <w:r w:rsidRPr="004454BC">
              <w:t xml:space="preserve">» // </w:t>
            </w:r>
            <w:r w:rsidR="00AB31AB" w:rsidRPr="004454BC">
              <w:t>Известия Коми научного центра УрО РАН. Серия «Науки о Земле». 2020. № 2 (42). C. 90–95.  DOI: 10.19110/1994-5655-2020-6-90-95</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0,382</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Лютоев В.А. Пассивный сейсмический контроль оползневых смещений г. Воркуты // Вестник геонаук, 2020. № 1. С. 24–30. DOI: 10.19110/geov2020.1.4.</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0,349</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Макеев А. Б., Лютоев В. П., Второв И. П., Брянчанинова Н. И., </w:t>
            </w:r>
            <w:proofErr w:type="spellStart"/>
            <w:r w:rsidRPr="004454BC">
              <w:t>Макавецкас</w:t>
            </w:r>
            <w:proofErr w:type="spellEnd"/>
            <w:r w:rsidRPr="004454BC">
              <w:t xml:space="preserve"> А. Р. Состав и спектроскопия </w:t>
            </w:r>
            <w:proofErr w:type="spellStart"/>
            <w:r w:rsidRPr="004454BC">
              <w:t>ксенокристов</w:t>
            </w:r>
            <w:proofErr w:type="spellEnd"/>
            <w:r w:rsidRPr="004454BC">
              <w:t xml:space="preserve"> оливина из гавайских </w:t>
            </w:r>
            <w:proofErr w:type="spellStart"/>
            <w:r w:rsidRPr="004454BC">
              <w:t>толеитовых</w:t>
            </w:r>
            <w:proofErr w:type="spellEnd"/>
            <w:r w:rsidRPr="004454BC">
              <w:t xml:space="preserve"> базальтов // «Ученые записки Казанского университета». Серия Естественные науки. 2020. T. 162, кн. 2. </w:t>
            </w:r>
            <w:r w:rsidR="004331EF" w:rsidRPr="004454BC">
              <w:t>C. 253–273. DOI: 10.26907/2542-064X.2020.2.253-273</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p>
        </w:tc>
        <w:tc>
          <w:tcPr>
            <w:tcW w:w="792" w:type="dxa"/>
            <w:vAlign w:val="center"/>
          </w:tcPr>
          <w:p w:rsidR="00876BF5" w:rsidRPr="004454BC" w:rsidRDefault="00876BF5" w:rsidP="00E52E69">
            <w:pPr>
              <w:jc w:val="center"/>
            </w:pPr>
            <w:r w:rsidRPr="004454BC">
              <w:t>S</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Максименко Н.И., Шумилова Т.Г., Ковальчук Н.С.  Петрологическая характеристика разновидностей </w:t>
            </w:r>
            <w:proofErr w:type="spellStart"/>
            <w:r w:rsidRPr="004454BC">
              <w:t>зювитов</w:t>
            </w:r>
            <w:proofErr w:type="spellEnd"/>
            <w:r w:rsidRPr="004454BC">
              <w:t xml:space="preserve"> Карской астроблемы (Пай-</w:t>
            </w:r>
            <w:proofErr w:type="spellStart"/>
            <w:r w:rsidRPr="004454BC">
              <w:t>Хой</w:t>
            </w:r>
            <w:proofErr w:type="spellEnd"/>
            <w:r w:rsidRPr="004454BC">
              <w:t>, Россия) // Петрология. 2020, № 6. DOI: 10.31857/S0869590320050039</w:t>
            </w:r>
          </w:p>
        </w:tc>
        <w:tc>
          <w:tcPr>
            <w:tcW w:w="851" w:type="dxa"/>
            <w:vAlign w:val="center"/>
          </w:tcPr>
          <w:p w:rsidR="00876BF5" w:rsidRPr="004454BC" w:rsidRDefault="00876BF5">
            <w:pPr>
              <w:jc w:val="center"/>
            </w:pPr>
          </w:p>
        </w:tc>
        <w:tc>
          <w:tcPr>
            <w:tcW w:w="850" w:type="dxa"/>
            <w:vAlign w:val="center"/>
          </w:tcPr>
          <w:p w:rsidR="00876BF5" w:rsidRPr="004454BC" w:rsidRDefault="00876BF5" w:rsidP="00E64A7F">
            <w:pPr>
              <w:jc w:val="center"/>
            </w:pPr>
            <w:r w:rsidRPr="004454BC">
              <w:t>0,683</w:t>
            </w:r>
          </w:p>
        </w:tc>
        <w:tc>
          <w:tcPr>
            <w:tcW w:w="792" w:type="dxa"/>
            <w:vAlign w:val="center"/>
          </w:tcPr>
          <w:p w:rsidR="00876BF5" w:rsidRPr="004454BC" w:rsidRDefault="00876BF5">
            <w:pPr>
              <w:jc w:val="center"/>
            </w:pPr>
            <w:r w:rsidRPr="004454BC">
              <w:t>Q4</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9E150D">
            <w:pPr>
              <w:spacing w:after="120"/>
              <w:jc w:val="both"/>
            </w:pPr>
            <w:r w:rsidRPr="004454BC">
              <w:t xml:space="preserve">Маловичко А.А., Дягилев Р.А., </w:t>
            </w:r>
            <w:proofErr w:type="spellStart"/>
            <w:r w:rsidRPr="004454BC">
              <w:t>Верхоланцев</w:t>
            </w:r>
            <w:proofErr w:type="spellEnd"/>
            <w:r w:rsidRPr="004454BC">
              <w:t xml:space="preserve"> Ф.Г., Голубева И.В., Злобина Т.В., Носкова Н.Н. Урал и Западная Сибирь // Землетрясения Северной Евразии, 2014 год. </w:t>
            </w:r>
            <w:r w:rsidR="009E150D" w:rsidRPr="004454BC">
              <w:t xml:space="preserve">Обнинск: ФИЦ ЕГС РАН, 2020. </w:t>
            </w:r>
            <w:proofErr w:type="spellStart"/>
            <w:r w:rsidR="009E150D" w:rsidRPr="004454BC">
              <w:t>Вып</w:t>
            </w:r>
            <w:proofErr w:type="spellEnd"/>
            <w:r w:rsidR="009E150D" w:rsidRPr="004454BC">
              <w:t>. 23      С. 216–227. DOI: 10.35540/1818-6254.2020.23.21</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p>
        </w:tc>
        <w:tc>
          <w:tcPr>
            <w:tcW w:w="792" w:type="dxa"/>
            <w:vAlign w:val="center"/>
          </w:tcPr>
          <w:p w:rsidR="00876BF5" w:rsidRPr="004454BC" w:rsidRDefault="00876BF5">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AD2D1A">
            <w:pPr>
              <w:spacing w:after="120"/>
              <w:jc w:val="both"/>
            </w:pPr>
            <w:r w:rsidRPr="004454BC">
              <w:t>Митюшева Т.П., Юркина И. О. Ресурсная база пресных подземных вод Республики Коми // Минеральные ресурсы России. Экономика и управление. 2020. № 4–5. С. 1–5.</w:t>
            </w:r>
            <w:r w:rsidR="0034661E" w:rsidRPr="004454BC">
              <w:t xml:space="preserve"> DOI: 10.19110/0869-3188-4-5</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r w:rsidRPr="004454BC">
              <w:t>0,667</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E05B74">
            <w:pPr>
              <w:widowControl w:val="0"/>
              <w:jc w:val="both"/>
              <w:rPr>
                <w:bCs/>
                <w:iCs/>
              </w:rPr>
            </w:pPr>
            <w:r w:rsidRPr="004454BC">
              <w:rPr>
                <w:bCs/>
                <w:iCs/>
              </w:rPr>
              <w:t xml:space="preserve">Мурзин В.В., Пальянова Г.А., Варламов Д.А., Шанина С.Н. Золотоносные </w:t>
            </w:r>
            <w:proofErr w:type="spellStart"/>
            <w:r w:rsidRPr="004454BC">
              <w:rPr>
                <w:bCs/>
                <w:iCs/>
              </w:rPr>
              <w:t>родингиты</w:t>
            </w:r>
            <w:proofErr w:type="spellEnd"/>
            <w:r w:rsidRPr="004454BC">
              <w:rPr>
                <w:bCs/>
                <w:iCs/>
              </w:rPr>
              <w:t xml:space="preserve"> </w:t>
            </w:r>
            <w:proofErr w:type="spellStart"/>
            <w:r w:rsidRPr="004454BC">
              <w:rPr>
                <w:bCs/>
                <w:iCs/>
              </w:rPr>
              <w:t>Агардагского</w:t>
            </w:r>
            <w:proofErr w:type="spellEnd"/>
            <w:r w:rsidRPr="004454BC">
              <w:rPr>
                <w:bCs/>
                <w:iCs/>
              </w:rPr>
              <w:t xml:space="preserve"> массива </w:t>
            </w:r>
            <w:proofErr w:type="spellStart"/>
            <w:r w:rsidRPr="004454BC">
              <w:rPr>
                <w:bCs/>
                <w:iCs/>
              </w:rPr>
              <w:t>гипербазитов</w:t>
            </w:r>
            <w:proofErr w:type="spellEnd"/>
            <w:r w:rsidRPr="004454BC">
              <w:rPr>
                <w:bCs/>
                <w:iCs/>
              </w:rPr>
              <w:t xml:space="preserve"> (Ю. Тува, Россия) и проблемы их генезиса // Геология рудных месторождений, 2020. Т. 62, № 3. С. 224–246. DOI: 10.31857/S0016777020020045</w:t>
            </w:r>
          </w:p>
        </w:tc>
        <w:tc>
          <w:tcPr>
            <w:tcW w:w="851" w:type="dxa"/>
            <w:vAlign w:val="center"/>
          </w:tcPr>
          <w:p w:rsidR="00876BF5" w:rsidRPr="004454BC" w:rsidRDefault="00876BF5">
            <w:pPr>
              <w:jc w:val="center"/>
            </w:pPr>
          </w:p>
        </w:tc>
        <w:tc>
          <w:tcPr>
            <w:tcW w:w="850" w:type="dxa"/>
            <w:vAlign w:val="center"/>
          </w:tcPr>
          <w:p w:rsidR="00876BF5" w:rsidRPr="004454BC" w:rsidRDefault="00876BF5" w:rsidP="00E64A7F">
            <w:pPr>
              <w:jc w:val="center"/>
            </w:pPr>
            <w:r w:rsidRPr="004454BC">
              <w:t>0,833</w:t>
            </w:r>
          </w:p>
        </w:tc>
        <w:tc>
          <w:tcPr>
            <w:tcW w:w="792" w:type="dxa"/>
            <w:vAlign w:val="center"/>
          </w:tcPr>
          <w:p w:rsidR="00876BF5" w:rsidRPr="004454BC" w:rsidRDefault="00876BF5">
            <w:pPr>
              <w:jc w:val="center"/>
            </w:pPr>
            <w:r w:rsidRPr="004454BC">
              <w:t>Q4</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441F86">
            <w:pPr>
              <w:spacing w:after="120"/>
              <w:jc w:val="both"/>
            </w:pPr>
            <w:r w:rsidRPr="004454BC">
              <w:t xml:space="preserve">Никулова Н. Ю., Бурцев И. Н., Филиппов В. Н., Хубанов В. Б. Возраст песчаников </w:t>
            </w:r>
            <w:proofErr w:type="spellStart"/>
            <w:r w:rsidRPr="004454BC">
              <w:t>проскуринской</w:t>
            </w:r>
            <w:proofErr w:type="spellEnd"/>
            <w:r w:rsidRPr="004454BC">
              <w:t xml:space="preserve"> толщи  (Северный Урал) по результатам U-Pb датирования детритных цирконов // Известия Коми НЦ УрО РАН</w:t>
            </w:r>
            <w:r w:rsidR="00441F86" w:rsidRPr="004454BC">
              <w:t>. Серия Науки о Земле. 2020.  № 2 (42). С. 61–74. DOI: 10.19110/1994-5655-2020-6-61-76</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0,382</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017A0B">
            <w:pPr>
              <w:spacing w:after="120"/>
              <w:jc w:val="both"/>
            </w:pPr>
            <w:r w:rsidRPr="004454BC">
              <w:t xml:space="preserve">Никулова Н. Ю., Филиппов В. Н., Хубанов В. Б. Источники сноса и U–Pb возраст детритовых цирконов из песчаников асыввожской свиты среднего девона, возвышенность </w:t>
            </w:r>
            <w:proofErr w:type="spellStart"/>
            <w:r w:rsidRPr="004454BC">
              <w:t>Джежимпарма</w:t>
            </w:r>
            <w:proofErr w:type="spellEnd"/>
            <w:r w:rsidRPr="004454BC">
              <w:t>, Южный Тиман // Стратиграфия. Геологическая корреляция, 2020, Т.28 №</w:t>
            </w:r>
            <w:r w:rsidRPr="004454BC">
              <w:rPr>
                <w:lang w:val="en-US"/>
              </w:rPr>
              <w:t xml:space="preserve"> </w:t>
            </w:r>
            <w:r w:rsidRPr="004454BC">
              <w:t>6. С. 92</w:t>
            </w:r>
            <w:r w:rsidRPr="004454BC">
              <w:rPr>
                <w:lang w:val="en-US"/>
              </w:rPr>
              <w:t>–</w:t>
            </w:r>
            <w:r w:rsidRPr="004454BC">
              <w:t>104. DOI: 10.31857/S0869592X20060071</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r w:rsidRPr="004454BC">
              <w:t>0,880</w:t>
            </w:r>
          </w:p>
        </w:tc>
        <w:tc>
          <w:tcPr>
            <w:tcW w:w="792" w:type="dxa"/>
            <w:vAlign w:val="center"/>
          </w:tcPr>
          <w:p w:rsidR="00876BF5" w:rsidRPr="004454BC" w:rsidRDefault="00876BF5">
            <w:pPr>
              <w:jc w:val="center"/>
            </w:pPr>
            <w:r w:rsidRPr="004454BC">
              <w:t>Q3</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E10648">
            <w:pPr>
              <w:spacing w:after="120"/>
              <w:jc w:val="both"/>
            </w:pPr>
            <w:r w:rsidRPr="004454BC">
              <w:t xml:space="preserve">Никулова Н.Ю., Лютоев В.П., Астахова И.С., Игнатьев Г.В., Куликова К.В., Лысюк А.Ю., Макеев Б.А., Сандула А.Н., Симакова Ю.С., Филиппов В.Н., Шуйский А.С.  Минералого-петрографическая и геохимическая характеристика окисленного хондрита (пустыня </w:t>
            </w:r>
            <w:proofErr w:type="spellStart"/>
            <w:r w:rsidRPr="004454BC">
              <w:t>Атакама</w:t>
            </w:r>
            <w:proofErr w:type="spellEnd"/>
            <w:r w:rsidRPr="004454BC">
              <w:t>, Чили) // Вестник Геонаук, 2020. № 4. С. 9–20. DOI: 10.19110/geov.2020.4.2</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0,349</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Никулова Н.Ю., Филиппов В.Н., Шуйский А.С., Макеев Б.А. Самородная платина в хондрите // Вестник Пермского университета. Геология, 2020. Т. 19, № 1. С. 38–43. DOI: 10.17072/psu.geol.19.1.3</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r w:rsidRPr="004454BC">
              <w:t>0,357</w:t>
            </w:r>
          </w:p>
        </w:tc>
        <w:tc>
          <w:tcPr>
            <w:tcW w:w="792" w:type="dxa"/>
            <w:vAlign w:val="center"/>
          </w:tcPr>
          <w:p w:rsidR="00876BF5" w:rsidRPr="004454BC" w:rsidRDefault="00876BF5">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Носкова Н.Н. Землетрясение 8 марта 2020 года в пределах </w:t>
            </w:r>
            <w:proofErr w:type="spellStart"/>
            <w:r w:rsidRPr="004454BC">
              <w:t>Котласского</w:t>
            </w:r>
            <w:proofErr w:type="spellEnd"/>
            <w:r w:rsidRPr="004454BC">
              <w:t xml:space="preserve"> грабена (Среднерусский </w:t>
            </w:r>
            <w:proofErr w:type="spellStart"/>
            <w:r w:rsidRPr="004454BC">
              <w:t>авлакоген</w:t>
            </w:r>
            <w:proofErr w:type="spellEnd"/>
            <w:r w:rsidRPr="004454BC">
              <w:t>) // Вестник геонаук, 2020. № 6. С. 3–9. DOI: 10.19110/geov2020.6.1.</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0,349</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AC0CDA">
            <w:pPr>
              <w:spacing w:after="120"/>
              <w:jc w:val="both"/>
            </w:pPr>
            <w:r w:rsidRPr="004454BC">
              <w:t>Носкова Н.Н., Морозов А.Н., Ваганова Н.В. Землетрясение 9 ноября 2002 г. на северо-востоке Русской плиты (Республика Коми) // Геология и геофизика, 2020. Т. 61, № 9. С. 1289–1299. DOI:10.15372/GiG2019165</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r w:rsidRPr="004454BC">
              <w:t>0,762</w:t>
            </w:r>
          </w:p>
        </w:tc>
        <w:tc>
          <w:tcPr>
            <w:tcW w:w="792" w:type="dxa"/>
            <w:vAlign w:val="center"/>
          </w:tcPr>
          <w:p w:rsidR="00876BF5" w:rsidRPr="004454BC" w:rsidRDefault="00876BF5">
            <w:pPr>
              <w:jc w:val="center"/>
            </w:pPr>
            <w:r w:rsidRPr="004454BC">
              <w:t>Q4</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proofErr w:type="spellStart"/>
            <w:r w:rsidRPr="004454BC">
              <w:t>Ожогина</w:t>
            </w:r>
            <w:proofErr w:type="spellEnd"/>
            <w:r w:rsidRPr="004454BC">
              <w:t xml:space="preserve"> Е.Г., Котова О.Б., Якушина О.А., Жукова В.Е.  Оценка возможности вторичного использования </w:t>
            </w:r>
            <w:r w:rsidRPr="004454BC">
              <w:lastRenderedPageBreak/>
              <w:t>горнопромышленных отходов // Геоэкология</w:t>
            </w:r>
            <w:proofErr w:type="gramStart"/>
            <w:r w:rsidRPr="004454BC">
              <w:t>.</w:t>
            </w:r>
            <w:proofErr w:type="gramEnd"/>
            <w:r w:rsidRPr="004454BC">
              <w:t xml:space="preserve"> </w:t>
            </w:r>
            <w:proofErr w:type="gramStart"/>
            <w:r w:rsidRPr="004454BC">
              <w:t>и</w:t>
            </w:r>
            <w:proofErr w:type="gramEnd"/>
            <w:r w:rsidRPr="004454BC">
              <w:t>нженерная геология, гидрогеология, геокриология. 2020.  № 2. С. 58–63.  DOI: 10.31857/S0869780920010166</w:t>
            </w:r>
          </w:p>
        </w:tc>
        <w:tc>
          <w:tcPr>
            <w:tcW w:w="851" w:type="dxa"/>
            <w:vAlign w:val="center"/>
          </w:tcPr>
          <w:p w:rsidR="00876BF5" w:rsidRPr="004454BC" w:rsidRDefault="00876BF5">
            <w:pPr>
              <w:jc w:val="center"/>
            </w:pPr>
          </w:p>
        </w:tc>
        <w:tc>
          <w:tcPr>
            <w:tcW w:w="850" w:type="dxa"/>
            <w:vAlign w:val="center"/>
          </w:tcPr>
          <w:p w:rsidR="00876BF5" w:rsidRPr="004454BC" w:rsidRDefault="00876BF5" w:rsidP="00E64A7F">
            <w:pPr>
              <w:jc w:val="center"/>
            </w:pPr>
            <w:r w:rsidRPr="004454BC">
              <w:t>0,439</w:t>
            </w:r>
          </w:p>
        </w:tc>
        <w:tc>
          <w:tcPr>
            <w:tcW w:w="792" w:type="dxa"/>
            <w:vAlign w:val="center"/>
          </w:tcPr>
          <w:p w:rsidR="00876BF5" w:rsidRPr="004454BC" w:rsidRDefault="00876BF5">
            <w:pPr>
              <w:jc w:val="center"/>
            </w:pPr>
            <w:r w:rsidRPr="004454BC">
              <w:t>R</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Онищенко С.А., Кузнецов С.К., Тропников Е. Эпигенетические изменения медистого золота в структуре распада </w:t>
            </w:r>
            <w:proofErr w:type="spellStart"/>
            <w:r w:rsidRPr="004454BC">
              <w:t>Au</w:t>
            </w:r>
            <w:proofErr w:type="spellEnd"/>
            <w:r w:rsidRPr="004454BC">
              <w:t>-</w:t>
            </w:r>
            <w:proofErr w:type="spellStart"/>
            <w:r w:rsidRPr="004454BC">
              <w:t>Ag</w:t>
            </w:r>
            <w:proofErr w:type="spellEnd"/>
            <w:r w:rsidRPr="004454BC">
              <w:t>-</w:t>
            </w:r>
            <w:proofErr w:type="spellStart"/>
            <w:r w:rsidRPr="004454BC">
              <w:t>Cu</w:t>
            </w:r>
            <w:proofErr w:type="spellEnd"/>
            <w:r w:rsidRPr="004454BC">
              <w:t>-</w:t>
            </w:r>
            <w:proofErr w:type="spellStart"/>
            <w:r w:rsidRPr="004454BC">
              <w:t>Pd</w:t>
            </w:r>
            <w:proofErr w:type="spellEnd"/>
            <w:r w:rsidRPr="004454BC">
              <w:t>-твердого раствора // Доклады академии наук. Науки о Земле. 2020. Т. 492. № 2. С. 35-38. DOI: 10.31857/S2686739720060134</w:t>
            </w:r>
          </w:p>
        </w:tc>
        <w:tc>
          <w:tcPr>
            <w:tcW w:w="851" w:type="dxa"/>
            <w:vAlign w:val="center"/>
          </w:tcPr>
          <w:p w:rsidR="00876BF5" w:rsidRPr="004454BC" w:rsidRDefault="00876BF5">
            <w:pPr>
              <w:jc w:val="center"/>
            </w:pPr>
          </w:p>
        </w:tc>
        <w:tc>
          <w:tcPr>
            <w:tcW w:w="850" w:type="dxa"/>
            <w:vAlign w:val="center"/>
          </w:tcPr>
          <w:p w:rsidR="00876BF5" w:rsidRPr="004454BC" w:rsidRDefault="00876BF5" w:rsidP="00E64A7F">
            <w:pPr>
              <w:jc w:val="center"/>
            </w:pPr>
            <w:r w:rsidRPr="004454BC">
              <w:t>0,511</w:t>
            </w:r>
          </w:p>
        </w:tc>
        <w:tc>
          <w:tcPr>
            <w:tcW w:w="792" w:type="dxa"/>
            <w:vAlign w:val="center"/>
          </w:tcPr>
          <w:p w:rsidR="00876BF5" w:rsidRPr="004454BC" w:rsidRDefault="00876BF5">
            <w:pPr>
              <w:jc w:val="center"/>
            </w:pPr>
            <w:r w:rsidRPr="004454BC">
              <w:t>Q4</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Пискунова Н.Н.. Наночастицы оксидов железа в тонких пленках на поверхности природных кристаллов кварца // Доклады академии наук. Науки о Земле. Т. 492. № 2. С. 31–34. DOI: 10.31857/s2686739720060158.</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0,511</w:t>
            </w:r>
          </w:p>
        </w:tc>
        <w:tc>
          <w:tcPr>
            <w:tcW w:w="792" w:type="dxa"/>
            <w:vAlign w:val="center"/>
          </w:tcPr>
          <w:p w:rsidR="00876BF5" w:rsidRPr="004454BC" w:rsidRDefault="00876BF5" w:rsidP="00E52E69">
            <w:pPr>
              <w:jc w:val="center"/>
            </w:pPr>
            <w:r w:rsidRPr="004454BC">
              <w:t>Q4</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Пискунова Н.Н., Радаев В.А., </w:t>
            </w:r>
            <w:proofErr w:type="spellStart"/>
            <w:r w:rsidRPr="004454BC">
              <w:t>Крючкова</w:t>
            </w:r>
            <w:proofErr w:type="spellEnd"/>
            <w:r w:rsidRPr="004454BC">
              <w:t xml:space="preserve"> Л.С., Сокерина Н.В. Атомно-силовая микроскопия в решении задач реконструкции природных </w:t>
            </w:r>
            <w:proofErr w:type="spellStart"/>
            <w:r w:rsidRPr="004454BC">
              <w:t>кристаллогенетических</w:t>
            </w:r>
            <w:proofErr w:type="spellEnd"/>
            <w:r w:rsidRPr="004454BC">
              <w:t xml:space="preserve"> процессов // Труды </w:t>
            </w:r>
            <w:proofErr w:type="spellStart"/>
            <w:r w:rsidRPr="004454BC">
              <w:t>Ферсмановской</w:t>
            </w:r>
            <w:proofErr w:type="spellEnd"/>
            <w:r w:rsidRPr="004454BC">
              <w:t xml:space="preserve"> научной сессии ГИ КНЦ РАН. 2020. 17. С. 442–447. DOI: 10.31241/FNS.2020.17.085.</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0,121</w:t>
            </w:r>
          </w:p>
        </w:tc>
        <w:tc>
          <w:tcPr>
            <w:tcW w:w="792" w:type="dxa"/>
            <w:vAlign w:val="center"/>
          </w:tcPr>
          <w:p w:rsidR="00876BF5" w:rsidRPr="004454BC" w:rsidRDefault="00876BF5" w:rsidP="00E52E69">
            <w:pPr>
              <w:jc w:val="center"/>
            </w:pPr>
            <w:r w:rsidRPr="004454BC">
              <w:t>V</w:t>
            </w:r>
          </w:p>
        </w:tc>
      </w:tr>
      <w:tr w:rsidR="00164FEC" w:rsidRPr="004454BC" w:rsidTr="00AA4C29">
        <w:tc>
          <w:tcPr>
            <w:tcW w:w="534" w:type="dxa"/>
          </w:tcPr>
          <w:p w:rsidR="00164FEC" w:rsidRPr="004454BC" w:rsidRDefault="00164FEC">
            <w:pPr>
              <w:numPr>
                <w:ilvl w:val="0"/>
                <w:numId w:val="2"/>
              </w:numPr>
              <w:jc w:val="center"/>
            </w:pPr>
          </w:p>
        </w:tc>
        <w:tc>
          <w:tcPr>
            <w:tcW w:w="567" w:type="dxa"/>
          </w:tcPr>
          <w:p w:rsidR="00164FEC" w:rsidRPr="004454BC" w:rsidRDefault="00164FEC">
            <w:pPr>
              <w:numPr>
                <w:ilvl w:val="0"/>
                <w:numId w:val="4"/>
              </w:numPr>
              <w:jc w:val="center"/>
            </w:pPr>
          </w:p>
        </w:tc>
        <w:tc>
          <w:tcPr>
            <w:tcW w:w="5953" w:type="dxa"/>
          </w:tcPr>
          <w:p w:rsidR="00164FEC" w:rsidRPr="004454BC" w:rsidRDefault="00164FEC">
            <w:pPr>
              <w:spacing w:after="120"/>
              <w:jc w:val="both"/>
            </w:pPr>
            <w:r w:rsidRPr="004454BC">
              <w:t xml:space="preserve">Плотицын А.Н., Журавлев А.В. Уточненная зональная схема по конодонтам рода </w:t>
            </w:r>
            <w:proofErr w:type="spellStart"/>
            <w:r w:rsidRPr="004454BC">
              <w:t>Patrognathus</w:t>
            </w:r>
            <w:proofErr w:type="spellEnd"/>
            <w:r w:rsidRPr="004454BC">
              <w:t xml:space="preserve"> (верхний фамен-турне) // Бюллетень МОИП. Отдел геологический. 2020.</w:t>
            </w:r>
          </w:p>
        </w:tc>
        <w:tc>
          <w:tcPr>
            <w:tcW w:w="851" w:type="dxa"/>
            <w:vAlign w:val="center"/>
          </w:tcPr>
          <w:p w:rsidR="00164FEC" w:rsidRPr="004454BC" w:rsidRDefault="00164FEC">
            <w:pPr>
              <w:jc w:val="center"/>
            </w:pPr>
          </w:p>
        </w:tc>
        <w:tc>
          <w:tcPr>
            <w:tcW w:w="850" w:type="dxa"/>
            <w:vAlign w:val="center"/>
          </w:tcPr>
          <w:p w:rsidR="00164FEC" w:rsidRPr="004454BC" w:rsidRDefault="00164FEC" w:rsidP="00E52E69">
            <w:pPr>
              <w:jc w:val="center"/>
            </w:pPr>
          </w:p>
        </w:tc>
        <w:tc>
          <w:tcPr>
            <w:tcW w:w="792" w:type="dxa"/>
            <w:vAlign w:val="center"/>
          </w:tcPr>
          <w:p w:rsidR="00164FEC" w:rsidRPr="004454BC" w:rsidRDefault="00164FEC"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Поваренных М. Ю., Матвиенко Е. Н., </w:t>
            </w:r>
            <w:proofErr w:type="spellStart"/>
            <w:r w:rsidRPr="004454BC">
              <w:t>Кнотько</w:t>
            </w:r>
            <w:proofErr w:type="spellEnd"/>
            <w:r w:rsidRPr="004454BC">
              <w:t xml:space="preserve"> А. В., Силаев В. И., Шаталова Ф. Б.  Первая находка </w:t>
            </w:r>
            <w:proofErr w:type="spellStart"/>
            <w:r w:rsidRPr="004454BC">
              <w:t>малослойного</w:t>
            </w:r>
            <w:proofErr w:type="spellEnd"/>
            <w:r w:rsidRPr="004454BC">
              <w:t xml:space="preserve"> </w:t>
            </w:r>
            <w:proofErr w:type="spellStart"/>
            <w:r w:rsidRPr="004454BC">
              <w:t>графена</w:t>
            </w:r>
            <w:proofErr w:type="spellEnd"/>
            <w:r w:rsidRPr="004454BC">
              <w:t xml:space="preserve"> в парагенетической ассоциации с другими углеродными наноразмерными фазами // Доклады академии наук. Науки о Земле. 2020. Т. 495. № 1. С. 827––830.</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0,511</w:t>
            </w:r>
          </w:p>
        </w:tc>
        <w:tc>
          <w:tcPr>
            <w:tcW w:w="792" w:type="dxa"/>
            <w:vAlign w:val="center"/>
          </w:tcPr>
          <w:p w:rsidR="00876BF5" w:rsidRPr="004454BC" w:rsidRDefault="00876BF5" w:rsidP="00E52E69">
            <w:pPr>
              <w:jc w:val="center"/>
            </w:pPr>
            <w:r w:rsidRPr="004454BC">
              <w:t>Q4</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Понарядов А.В., Котова О.Б. Сорбция фосфора на </w:t>
            </w:r>
            <w:proofErr w:type="spellStart"/>
            <w:r w:rsidRPr="004454BC">
              <w:t>лейкоксене</w:t>
            </w:r>
            <w:proofErr w:type="spellEnd"/>
            <w:r w:rsidRPr="004454BC">
              <w:t xml:space="preserve"> // Вестник геонаук, 2020. № 1. С. 19–23. DOI: 10.19110/geov2020.1.3.</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0,349</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BE79F3">
            <w:pPr>
              <w:spacing w:after="120"/>
              <w:jc w:val="both"/>
            </w:pPr>
            <w:r w:rsidRPr="004454BC">
              <w:t xml:space="preserve">Пономарева Т.А. Структурные особенности </w:t>
            </w:r>
            <w:proofErr w:type="spellStart"/>
            <w:r w:rsidRPr="004454BC">
              <w:t>эклогитсодержащих</w:t>
            </w:r>
            <w:proofErr w:type="spellEnd"/>
            <w:r w:rsidRPr="004454BC">
              <w:t xml:space="preserve"> комплексов севера Урала по </w:t>
            </w:r>
            <w:proofErr w:type="spellStart"/>
            <w:r w:rsidRPr="004454BC">
              <w:t>гравимагнитным</w:t>
            </w:r>
            <w:proofErr w:type="spellEnd"/>
            <w:r w:rsidRPr="004454BC">
              <w:t xml:space="preserve"> данным // Вестник Пермского университета. Геология. 2020. Т. 19. № 1. С. 25-37. DOI: 10.17072/psu.geol.19.1.25</w:t>
            </w:r>
          </w:p>
        </w:tc>
        <w:tc>
          <w:tcPr>
            <w:tcW w:w="851" w:type="dxa"/>
            <w:vAlign w:val="center"/>
          </w:tcPr>
          <w:p w:rsidR="00876BF5" w:rsidRPr="004454BC" w:rsidRDefault="00876BF5">
            <w:pPr>
              <w:jc w:val="center"/>
            </w:pPr>
          </w:p>
        </w:tc>
        <w:tc>
          <w:tcPr>
            <w:tcW w:w="850" w:type="dxa"/>
            <w:vAlign w:val="center"/>
          </w:tcPr>
          <w:p w:rsidR="00876BF5" w:rsidRPr="004454BC" w:rsidRDefault="00876BF5" w:rsidP="00E64A7F">
            <w:pPr>
              <w:jc w:val="center"/>
            </w:pPr>
            <w:r w:rsidRPr="004454BC">
              <w:t>0,357</w:t>
            </w:r>
          </w:p>
        </w:tc>
        <w:tc>
          <w:tcPr>
            <w:tcW w:w="792" w:type="dxa"/>
            <w:vAlign w:val="center"/>
          </w:tcPr>
          <w:p w:rsidR="00876BF5" w:rsidRPr="004454BC" w:rsidRDefault="00876BF5">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647C11">
            <w:pPr>
              <w:spacing w:after="120"/>
              <w:jc w:val="both"/>
            </w:pPr>
            <w:r w:rsidRPr="004454BC">
              <w:t xml:space="preserve">Пономаренко Е.С. Строение и условия образования </w:t>
            </w:r>
            <w:proofErr w:type="spellStart"/>
            <w:r w:rsidRPr="004454BC">
              <w:t>верхнелохковской</w:t>
            </w:r>
            <w:proofErr w:type="spellEnd"/>
            <w:r w:rsidRPr="004454BC">
              <w:t xml:space="preserve"> </w:t>
            </w:r>
            <w:proofErr w:type="spellStart"/>
            <w:r w:rsidRPr="004454BC">
              <w:t>валганской</w:t>
            </w:r>
            <w:proofErr w:type="spellEnd"/>
            <w:r w:rsidRPr="004454BC">
              <w:t xml:space="preserve"> свиты (нижний девон р. Илыч, Северный Урал) // Литосфера, 2020. Т. 20, № 1. С. 63–75. DOI: 10.24930/1681-9004-2020-20-1-63-75</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r w:rsidRPr="004454BC">
              <w:t>0,633</w:t>
            </w:r>
          </w:p>
        </w:tc>
        <w:tc>
          <w:tcPr>
            <w:tcW w:w="792" w:type="dxa"/>
            <w:vAlign w:val="center"/>
          </w:tcPr>
          <w:p w:rsidR="00876BF5" w:rsidRPr="004454BC" w:rsidRDefault="00876BF5">
            <w:pPr>
              <w:jc w:val="center"/>
            </w:pPr>
            <w:r w:rsidRPr="004454BC">
              <w:t>S</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Пономаренко Е.С., Иванова Р.М. </w:t>
            </w:r>
            <w:proofErr w:type="spellStart"/>
            <w:r w:rsidRPr="004454BC">
              <w:t>Касимовский</w:t>
            </w:r>
            <w:proofErr w:type="spellEnd"/>
            <w:r w:rsidRPr="004454BC">
              <w:t xml:space="preserve"> ярус в разрезе Молебен-Из (р. Илыч, Северный Урал) // Литосфера, 2020. Т. 20. №3. С. 341–362. DOI: 10.24930/1681-9004-2020-20-341-362</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0,633</w:t>
            </w:r>
          </w:p>
        </w:tc>
        <w:tc>
          <w:tcPr>
            <w:tcW w:w="792" w:type="dxa"/>
            <w:vAlign w:val="center"/>
          </w:tcPr>
          <w:p w:rsidR="00876BF5" w:rsidRPr="004454BC" w:rsidRDefault="00876BF5" w:rsidP="00E52E69">
            <w:pPr>
              <w:jc w:val="center"/>
            </w:pPr>
            <w:r w:rsidRPr="004454BC">
              <w:t>S</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272C1D">
            <w:pPr>
              <w:spacing w:after="120"/>
              <w:jc w:val="both"/>
            </w:pPr>
            <w:r w:rsidRPr="004454BC">
              <w:t xml:space="preserve">Пономаренко Е.С., Иванова Р.М., Смолева И.В. Литология, </w:t>
            </w:r>
            <w:proofErr w:type="spellStart"/>
            <w:r w:rsidRPr="004454BC">
              <w:t>би</w:t>
            </w:r>
            <w:proofErr w:type="gramStart"/>
            <w:r w:rsidRPr="004454BC">
              <w:t>о</w:t>
            </w:r>
            <w:proofErr w:type="spellEnd"/>
            <w:r w:rsidRPr="004454BC">
              <w:t>-</w:t>
            </w:r>
            <w:proofErr w:type="gramEnd"/>
            <w:r w:rsidRPr="004454BC">
              <w:t xml:space="preserve"> и </w:t>
            </w:r>
            <w:proofErr w:type="spellStart"/>
            <w:r w:rsidRPr="004454BC">
              <w:t>хемостратиграфия</w:t>
            </w:r>
            <w:proofErr w:type="spellEnd"/>
            <w:r w:rsidRPr="004454BC">
              <w:t xml:space="preserve"> </w:t>
            </w:r>
            <w:proofErr w:type="spellStart"/>
            <w:r w:rsidRPr="004454BC">
              <w:t>верхнесерпуховско-нижнебашкирских</w:t>
            </w:r>
            <w:proofErr w:type="spellEnd"/>
            <w:r w:rsidRPr="004454BC">
              <w:t xml:space="preserve"> отложений в </w:t>
            </w:r>
            <w:r w:rsidRPr="004454BC">
              <w:lastRenderedPageBreak/>
              <w:t xml:space="preserve">разрезе </w:t>
            </w:r>
            <w:proofErr w:type="spellStart"/>
            <w:r w:rsidRPr="004454BC">
              <w:t>Пача</w:t>
            </w:r>
            <w:proofErr w:type="spellEnd"/>
            <w:r w:rsidRPr="004454BC">
              <w:t>-Шор (р. Илыч, Северный Урал) // Известия Коми научного центра УрО РАН. Серия «Науки о Земле», 2020. № 1 (41). С. 28–34. DOI 10.19110/1994-5655-2020-1-28-34</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0,382</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014EBB">
            <w:pPr>
              <w:spacing w:after="120"/>
              <w:jc w:val="both"/>
            </w:pPr>
            <w:r w:rsidRPr="004454BC">
              <w:t xml:space="preserve">Пономаренко Е.С., Никулова Н.Ю. Литологические и геохимические особенности </w:t>
            </w:r>
            <w:proofErr w:type="spellStart"/>
            <w:r w:rsidRPr="004454BC">
              <w:t>верхнеэмских</w:t>
            </w:r>
            <w:proofErr w:type="spellEnd"/>
            <w:r w:rsidRPr="004454BC">
              <w:t xml:space="preserve"> (нижний девон) карбонатно-глинистых отложений на р. Илыч (Северный Урал) // Вестник Геонаук, 2020. № 8 (308). С. 10-17. DOI: 10.19110/geov.2020.8.2</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0,349</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Потапов И.Л., Пыстин А.М. Структурная эволюция пород </w:t>
            </w:r>
            <w:proofErr w:type="spellStart"/>
            <w:r w:rsidRPr="004454BC">
              <w:t>париквасьшорской</w:t>
            </w:r>
            <w:proofErr w:type="spellEnd"/>
            <w:r w:rsidRPr="004454BC">
              <w:t xml:space="preserve"> свиты харбейского метаморфического комплекса (Полярный Урал) // Известия Коми НЦ УрО РАН. Серия Науки о Земле. 2020.  № 2</w:t>
            </w:r>
            <w:r w:rsidR="002741EF" w:rsidRPr="004454BC">
              <w:t xml:space="preserve"> (42). С. 49–60. DOI: 10.19110/1994-5655-2020-6-49-60</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0,382</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Пыстин А.М., Уляшева Н.С., Пыстина Ю.И., Гракова О.В. Источники сноса и U-Pb возраст обломочных цирконов из верхнепротерозойских отложений Полярного Урала: к вопросу о времени заложения Тиманской пассивной окраины // Стратиграфия. Геологическая корреляция, 2020. Т. 28, № 5. С. 3–25. DOI: 10.31857/S0869592X20050087</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r w:rsidRPr="004454BC">
              <w:t>0,880</w:t>
            </w:r>
          </w:p>
        </w:tc>
        <w:tc>
          <w:tcPr>
            <w:tcW w:w="792" w:type="dxa"/>
            <w:vAlign w:val="center"/>
          </w:tcPr>
          <w:p w:rsidR="00876BF5" w:rsidRPr="004454BC" w:rsidRDefault="00876BF5">
            <w:pPr>
              <w:jc w:val="center"/>
            </w:pPr>
            <w:r w:rsidRPr="004454BC">
              <w:t>Q3</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4C544A">
            <w:pPr>
              <w:spacing w:after="120"/>
              <w:jc w:val="both"/>
            </w:pPr>
            <w:r w:rsidRPr="004454BC">
              <w:t xml:space="preserve">Ракин В.И. Морфология макрокристаллов минералов: эмпирический принцип </w:t>
            </w:r>
            <w:proofErr w:type="gramStart"/>
            <w:r w:rsidRPr="004454BC">
              <w:t>полного</w:t>
            </w:r>
            <w:proofErr w:type="gramEnd"/>
            <w:r w:rsidRPr="004454BC">
              <w:t xml:space="preserve"> огранения // Кристаллография, 2020. Т. 65, № 1. С. 160–168. DOI: 10.31857/S0023476120010191</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r w:rsidRPr="004454BC">
              <w:t>0,408</w:t>
            </w:r>
          </w:p>
        </w:tc>
        <w:tc>
          <w:tcPr>
            <w:tcW w:w="792" w:type="dxa"/>
            <w:vAlign w:val="center"/>
          </w:tcPr>
          <w:p w:rsidR="00876BF5" w:rsidRPr="004454BC" w:rsidRDefault="00876BF5">
            <w:pPr>
              <w:jc w:val="center"/>
            </w:pPr>
            <w:r w:rsidRPr="004454BC">
              <w:t>Q4</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3D47DD">
            <w:pPr>
              <w:spacing w:after="120"/>
              <w:jc w:val="both"/>
            </w:pPr>
            <w:r w:rsidRPr="004454BC">
              <w:t>Салдин В.А., Ремизова С.Т. Стратиграфия и геологическое положение верхнепалеозойской органогенной постройки на р. Косью (западный склон Приполярного Урала) // Известия Коми научного центра УрО РАН. Серия «Науки о Земле», 2020. № 1 (41). С. 16–27. DOI 10.19110/1994-5655-2020-1-16-27</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0,382</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proofErr w:type="spellStart"/>
            <w:r w:rsidRPr="004454BC">
              <w:t>Светова</w:t>
            </w:r>
            <w:proofErr w:type="spellEnd"/>
            <w:r w:rsidRPr="004454BC">
              <w:t xml:space="preserve"> Е.Н., Шанина С.Н.,  </w:t>
            </w:r>
            <w:proofErr w:type="spellStart"/>
            <w:r w:rsidRPr="004454BC">
              <w:t>Бубнова</w:t>
            </w:r>
            <w:proofErr w:type="spellEnd"/>
            <w:r w:rsidRPr="004454BC">
              <w:t xml:space="preserve"> Т.П. Разработка технологии обогащения низкосортного жильного кварца  // Обогащение руд, 2020. № 3. С. 25-30. DOI: 10.1758/or.2020.03.05</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p>
        </w:tc>
        <w:tc>
          <w:tcPr>
            <w:tcW w:w="792" w:type="dxa"/>
            <w:vAlign w:val="center"/>
          </w:tcPr>
          <w:p w:rsidR="00876BF5" w:rsidRPr="004454BC" w:rsidRDefault="00876BF5">
            <w:pPr>
              <w:jc w:val="center"/>
            </w:pPr>
            <w:r w:rsidRPr="004454BC">
              <w:t>S</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Силаев В. И., Карпов Г. А., Филиппов В. Н. , Макеев Б. А., Шанина С. Н., </w:t>
            </w:r>
            <w:proofErr w:type="gramStart"/>
            <w:r w:rsidRPr="004454BC">
              <w:t>Хазов</w:t>
            </w:r>
            <w:proofErr w:type="gramEnd"/>
            <w:r w:rsidRPr="004454BC">
              <w:t xml:space="preserve"> А. Ф., Тарасов К. В. Минералого-геохимические свойства </w:t>
            </w:r>
            <w:proofErr w:type="spellStart"/>
            <w:r w:rsidRPr="004454BC">
              <w:t>прикратерной</w:t>
            </w:r>
            <w:proofErr w:type="spellEnd"/>
            <w:r w:rsidRPr="004454BC">
              <w:t xml:space="preserve"> </w:t>
            </w:r>
            <w:proofErr w:type="spellStart"/>
            <w:r w:rsidRPr="004454BC">
              <w:t>тефры</w:t>
            </w:r>
            <w:proofErr w:type="spellEnd"/>
            <w:r w:rsidRPr="004454BC">
              <w:t xml:space="preserve"> вулкана Эребус (Антарктида) из материалов извержения 2000 г. // Вулканология и сейсмология, 2020. № 4. С. 1–17. DOI: 10.31857/S0203030620040057</w:t>
            </w:r>
          </w:p>
        </w:tc>
        <w:tc>
          <w:tcPr>
            <w:tcW w:w="851" w:type="dxa"/>
            <w:vAlign w:val="center"/>
          </w:tcPr>
          <w:p w:rsidR="00876BF5" w:rsidRPr="004454BC" w:rsidRDefault="00876BF5">
            <w:pPr>
              <w:jc w:val="center"/>
            </w:pPr>
          </w:p>
        </w:tc>
        <w:tc>
          <w:tcPr>
            <w:tcW w:w="850" w:type="dxa"/>
            <w:vAlign w:val="center"/>
          </w:tcPr>
          <w:p w:rsidR="00876BF5" w:rsidRPr="004454BC" w:rsidRDefault="00876BF5" w:rsidP="00E64A7F">
            <w:pPr>
              <w:jc w:val="center"/>
            </w:pPr>
            <w:r w:rsidRPr="004454BC">
              <w:t>0,609</w:t>
            </w:r>
          </w:p>
        </w:tc>
        <w:tc>
          <w:tcPr>
            <w:tcW w:w="792" w:type="dxa"/>
            <w:vAlign w:val="center"/>
          </w:tcPr>
          <w:p w:rsidR="00876BF5" w:rsidRPr="004454BC" w:rsidRDefault="00876BF5">
            <w:pPr>
              <w:jc w:val="center"/>
            </w:pPr>
            <w:r w:rsidRPr="004454BC">
              <w:t>Q4</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2741EF">
            <w:pPr>
              <w:spacing w:after="120"/>
              <w:jc w:val="both"/>
            </w:pPr>
            <w:r w:rsidRPr="004454BC">
              <w:t xml:space="preserve">Силаев В. И., </w:t>
            </w:r>
            <w:proofErr w:type="spellStart"/>
            <w:r w:rsidRPr="004454BC">
              <w:t>Кокин</w:t>
            </w:r>
            <w:proofErr w:type="spellEnd"/>
            <w:r w:rsidRPr="004454BC">
              <w:t xml:space="preserve"> А. В., </w:t>
            </w:r>
            <w:proofErr w:type="gramStart"/>
            <w:r w:rsidRPr="004454BC">
              <w:t>Хазов</w:t>
            </w:r>
            <w:proofErr w:type="gramEnd"/>
            <w:r w:rsidRPr="004454BC">
              <w:t xml:space="preserve"> А. Ф., Киселёва Д. В., Филиппов В. Н., Шанина С. Н. </w:t>
            </w:r>
            <w:r w:rsidR="002741EF" w:rsidRPr="004454BC">
              <w:t>Золотой самородок «</w:t>
            </w:r>
            <w:proofErr w:type="spellStart"/>
            <w:r w:rsidR="002741EF" w:rsidRPr="004454BC">
              <w:t>Казаненко</w:t>
            </w:r>
            <w:proofErr w:type="spellEnd"/>
            <w:r w:rsidR="002741EF" w:rsidRPr="004454BC">
              <w:t>»</w:t>
            </w:r>
            <w:r w:rsidRPr="004454BC">
              <w:t xml:space="preserve"> // Известия Коми научного центра УрО РАН. Серия «Науки о Земле». Сыктывкар, 2020</w:t>
            </w:r>
            <w:r w:rsidR="002741EF" w:rsidRPr="004454BC">
              <w:t>. № 2 (42). С. 28–39. DOI: 10.19110/1994-5655-2020-6-28-39</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0,382</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rPr>
                <w:bCs/>
              </w:rPr>
            </w:pPr>
            <w:r w:rsidRPr="004454BC">
              <w:rPr>
                <w:bCs/>
              </w:rPr>
              <w:t xml:space="preserve">Силаев В.И., Асхабов А.М., </w:t>
            </w:r>
            <w:proofErr w:type="gramStart"/>
            <w:r w:rsidRPr="004454BC">
              <w:rPr>
                <w:bCs/>
              </w:rPr>
              <w:t>Хазов</w:t>
            </w:r>
            <w:proofErr w:type="gramEnd"/>
            <w:r w:rsidRPr="004454BC">
              <w:rPr>
                <w:bCs/>
              </w:rPr>
              <w:t xml:space="preserve"> А.Ф., Юхтанов П.П. </w:t>
            </w:r>
            <w:proofErr w:type="spellStart"/>
            <w:r w:rsidRPr="004454BC">
              <w:rPr>
                <w:bCs/>
              </w:rPr>
              <w:lastRenderedPageBreak/>
              <w:t>Янулов</w:t>
            </w:r>
            <w:proofErr w:type="spellEnd"/>
            <w:r w:rsidRPr="004454BC">
              <w:rPr>
                <w:bCs/>
              </w:rPr>
              <w:t>. К 100-летию воина и замечательного кристаллографа // Вестник геонаук. 2020. 3(303). С. 33–43. DOI: 10.19110/geov.2020.3.5</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0,349</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Силаев В.И., </w:t>
            </w:r>
            <w:proofErr w:type="spellStart"/>
            <w:r w:rsidRPr="004454BC">
              <w:t>Паршукова</w:t>
            </w:r>
            <w:proofErr w:type="spellEnd"/>
            <w:r w:rsidRPr="004454BC">
              <w:t xml:space="preserve"> М.Н., </w:t>
            </w:r>
            <w:proofErr w:type="spellStart"/>
            <w:r w:rsidRPr="004454BC">
              <w:t>Гимранов</w:t>
            </w:r>
            <w:proofErr w:type="spellEnd"/>
            <w:r w:rsidRPr="004454BC">
              <w:t xml:space="preserve"> Д.О., Филиппов В.Н., Киселёва Д.В., Смолева И.В., Тропников Е.М., </w:t>
            </w:r>
            <w:proofErr w:type="gramStart"/>
            <w:r w:rsidRPr="004454BC">
              <w:t>Хазов</w:t>
            </w:r>
            <w:proofErr w:type="gramEnd"/>
            <w:r w:rsidRPr="004454BC">
              <w:t xml:space="preserve"> А.Ф. Минералого-геохимические особенности пещерной фоссилизации костного детрита на примере пещеры </w:t>
            </w:r>
            <w:proofErr w:type="spellStart"/>
            <w:r w:rsidRPr="004454BC">
              <w:t>иманай</w:t>
            </w:r>
            <w:proofErr w:type="spellEnd"/>
            <w:r w:rsidRPr="004454BC">
              <w:t xml:space="preserve"> (Южный Урал) // Вестник Пермского университета. Геология, 2020. № 4</w:t>
            </w:r>
          </w:p>
        </w:tc>
        <w:tc>
          <w:tcPr>
            <w:tcW w:w="851" w:type="dxa"/>
            <w:vAlign w:val="center"/>
          </w:tcPr>
          <w:p w:rsidR="00876BF5" w:rsidRPr="004454BC" w:rsidRDefault="00876BF5">
            <w:pPr>
              <w:jc w:val="center"/>
            </w:pPr>
          </w:p>
        </w:tc>
        <w:tc>
          <w:tcPr>
            <w:tcW w:w="850" w:type="dxa"/>
            <w:vAlign w:val="center"/>
          </w:tcPr>
          <w:p w:rsidR="00876BF5" w:rsidRPr="004454BC" w:rsidRDefault="00876BF5">
            <w:pPr>
              <w:jc w:val="center"/>
            </w:pPr>
            <w:r w:rsidRPr="004454BC">
              <w:t>0,357</w:t>
            </w:r>
          </w:p>
        </w:tc>
        <w:tc>
          <w:tcPr>
            <w:tcW w:w="792" w:type="dxa"/>
            <w:vAlign w:val="center"/>
          </w:tcPr>
          <w:p w:rsidR="00876BF5" w:rsidRPr="004454BC" w:rsidRDefault="00876BF5">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B91575">
            <w:pPr>
              <w:jc w:val="both"/>
            </w:pPr>
            <w:r w:rsidRPr="004454BC">
              <w:t xml:space="preserve">Силаев В.И., Филиппов В.Н., </w:t>
            </w:r>
            <w:proofErr w:type="gramStart"/>
            <w:r w:rsidRPr="004454BC">
              <w:t>Хазов</w:t>
            </w:r>
            <w:proofErr w:type="gramEnd"/>
            <w:r w:rsidRPr="004454BC">
              <w:t xml:space="preserve"> А.Ф., Макеев Б.А., Юхтанов П.П. Система </w:t>
            </w:r>
            <w:proofErr w:type="spellStart"/>
            <w:r w:rsidRPr="004454BC">
              <w:t>черновита</w:t>
            </w:r>
            <w:proofErr w:type="spellEnd"/>
            <w:r w:rsidRPr="004454BC">
              <w:t>: новый взгляд через полвека после открытия минерала // Известия Коми научного центра УрО РАН. Серия «Науки о Земле», 2020. № 1 (41). С. 69–79. DOI 10.19110/1994-5655-2020-1-69-79</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0,382</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B91575">
            <w:pPr>
              <w:jc w:val="both"/>
            </w:pPr>
            <w:r w:rsidRPr="004454BC">
              <w:t xml:space="preserve">Симакова Ю. С., Лютоев В. П., Лысюк А. </w:t>
            </w:r>
            <w:proofErr w:type="spellStart"/>
            <w:r w:rsidRPr="004454BC">
              <w:t>Ю.Кристаллохимическая</w:t>
            </w:r>
            <w:proofErr w:type="spellEnd"/>
            <w:r w:rsidRPr="004454BC">
              <w:t xml:space="preserve"> характеристика глауконита </w:t>
            </w:r>
            <w:proofErr w:type="spellStart"/>
            <w:r w:rsidRPr="004454BC">
              <w:t>Янгысско-Байгускаровской</w:t>
            </w:r>
            <w:proofErr w:type="spellEnd"/>
            <w:r w:rsidRPr="004454BC">
              <w:t xml:space="preserve"> зоны (Башкортостан) // Вестник геонаук. 2020. № 308. С. 9–12. DOI: 10.19110/geov.2020.8.1</w:t>
            </w:r>
          </w:p>
        </w:tc>
        <w:tc>
          <w:tcPr>
            <w:tcW w:w="851" w:type="dxa"/>
            <w:vAlign w:val="center"/>
          </w:tcPr>
          <w:p w:rsidR="00876BF5" w:rsidRPr="004454BC" w:rsidRDefault="00876BF5">
            <w:pPr>
              <w:jc w:val="center"/>
            </w:pPr>
          </w:p>
        </w:tc>
        <w:tc>
          <w:tcPr>
            <w:tcW w:w="850" w:type="dxa"/>
            <w:vAlign w:val="center"/>
          </w:tcPr>
          <w:p w:rsidR="00876BF5" w:rsidRPr="004454BC" w:rsidRDefault="00876BF5" w:rsidP="00585757">
            <w:pPr>
              <w:jc w:val="center"/>
            </w:pPr>
            <w:r w:rsidRPr="004454BC">
              <w:t>0,349</w:t>
            </w:r>
          </w:p>
        </w:tc>
        <w:tc>
          <w:tcPr>
            <w:tcW w:w="792" w:type="dxa"/>
            <w:vAlign w:val="center"/>
          </w:tcPr>
          <w:p w:rsidR="00876BF5" w:rsidRPr="004454BC" w:rsidRDefault="00876BF5" w:rsidP="00585757">
            <w:pPr>
              <w:jc w:val="center"/>
            </w:pPr>
            <w:r w:rsidRPr="004454BC">
              <w:t>V</w:t>
            </w:r>
          </w:p>
        </w:tc>
      </w:tr>
      <w:tr w:rsidR="00D9734C" w:rsidRPr="004454BC" w:rsidTr="00AA4C29">
        <w:tc>
          <w:tcPr>
            <w:tcW w:w="534" w:type="dxa"/>
          </w:tcPr>
          <w:p w:rsidR="00D9734C" w:rsidRPr="004454BC" w:rsidRDefault="00D9734C">
            <w:pPr>
              <w:numPr>
                <w:ilvl w:val="0"/>
                <w:numId w:val="2"/>
              </w:numPr>
              <w:jc w:val="center"/>
            </w:pPr>
          </w:p>
        </w:tc>
        <w:tc>
          <w:tcPr>
            <w:tcW w:w="567" w:type="dxa"/>
          </w:tcPr>
          <w:p w:rsidR="00D9734C" w:rsidRPr="004454BC" w:rsidRDefault="00D9734C">
            <w:pPr>
              <w:numPr>
                <w:ilvl w:val="0"/>
                <w:numId w:val="4"/>
              </w:numPr>
              <w:jc w:val="center"/>
            </w:pPr>
          </w:p>
        </w:tc>
        <w:tc>
          <w:tcPr>
            <w:tcW w:w="5953" w:type="dxa"/>
          </w:tcPr>
          <w:p w:rsidR="00D9734C" w:rsidRPr="004454BC" w:rsidRDefault="00D9734C">
            <w:pPr>
              <w:spacing w:after="120"/>
              <w:jc w:val="both"/>
            </w:pPr>
            <w:r w:rsidRPr="004454BC">
              <w:t xml:space="preserve">Соболев Д.Б. </w:t>
            </w:r>
            <w:proofErr w:type="spellStart"/>
            <w:r w:rsidRPr="004454BC">
              <w:t>Остракоды</w:t>
            </w:r>
            <w:proofErr w:type="spellEnd"/>
            <w:r w:rsidRPr="004454BC">
              <w:t xml:space="preserve"> пограничных отложений девона и карбона на р. </w:t>
            </w:r>
            <w:proofErr w:type="spellStart"/>
            <w:r w:rsidRPr="004454BC">
              <w:t>Ыджыд</w:t>
            </w:r>
            <w:proofErr w:type="spellEnd"/>
            <w:r w:rsidRPr="004454BC">
              <w:t>-каменка (Печорская гряда) // Вестник геонаук. № 12. 2020. C.</w:t>
            </w:r>
          </w:p>
        </w:tc>
        <w:tc>
          <w:tcPr>
            <w:tcW w:w="851" w:type="dxa"/>
            <w:vAlign w:val="center"/>
          </w:tcPr>
          <w:p w:rsidR="00D9734C" w:rsidRPr="004454BC" w:rsidRDefault="00D9734C">
            <w:pPr>
              <w:jc w:val="center"/>
            </w:pPr>
          </w:p>
        </w:tc>
        <w:tc>
          <w:tcPr>
            <w:tcW w:w="850" w:type="dxa"/>
            <w:vAlign w:val="center"/>
          </w:tcPr>
          <w:p w:rsidR="00D9734C" w:rsidRPr="004454BC" w:rsidRDefault="00D9734C" w:rsidP="00164FEC">
            <w:pPr>
              <w:jc w:val="center"/>
            </w:pPr>
            <w:r w:rsidRPr="004454BC">
              <w:t>0,349</w:t>
            </w:r>
          </w:p>
        </w:tc>
        <w:tc>
          <w:tcPr>
            <w:tcW w:w="792" w:type="dxa"/>
            <w:vAlign w:val="center"/>
          </w:tcPr>
          <w:p w:rsidR="00D9734C" w:rsidRPr="004454BC" w:rsidRDefault="00D9734C" w:rsidP="00164FEC">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Сокерина Н. В., Ковальчук Н. С., Исаенко С. И., Сокерин М. Ю. Условия образования кварц-кальцитовых жил с </w:t>
            </w:r>
            <w:proofErr w:type="spellStart"/>
            <w:r w:rsidRPr="004454BC">
              <w:t>юшкинитовой</w:t>
            </w:r>
            <w:proofErr w:type="spellEnd"/>
            <w:r w:rsidRPr="004454BC">
              <w:t xml:space="preserve"> минерализацией, по данным изучения флюидных включений // Доклады Академии наук. Науки о Земле, 2020. Том 492, № 2. С. 26–30. DOI: 10.31857/S2686739720060195</w:t>
            </w:r>
          </w:p>
        </w:tc>
        <w:tc>
          <w:tcPr>
            <w:tcW w:w="851" w:type="dxa"/>
            <w:vAlign w:val="center"/>
          </w:tcPr>
          <w:p w:rsidR="00876BF5" w:rsidRPr="004454BC" w:rsidRDefault="00876BF5">
            <w:pPr>
              <w:jc w:val="center"/>
            </w:pPr>
          </w:p>
        </w:tc>
        <w:tc>
          <w:tcPr>
            <w:tcW w:w="850" w:type="dxa"/>
            <w:vAlign w:val="center"/>
          </w:tcPr>
          <w:p w:rsidR="00876BF5" w:rsidRPr="004454BC" w:rsidRDefault="00876BF5">
            <w:pPr>
              <w:jc w:val="center"/>
            </w:pPr>
            <w:r w:rsidRPr="004454BC">
              <w:t>0,511</w:t>
            </w:r>
          </w:p>
        </w:tc>
        <w:tc>
          <w:tcPr>
            <w:tcW w:w="792" w:type="dxa"/>
            <w:vAlign w:val="center"/>
          </w:tcPr>
          <w:p w:rsidR="00876BF5" w:rsidRPr="004454BC" w:rsidRDefault="00876BF5">
            <w:pPr>
              <w:jc w:val="center"/>
            </w:pPr>
            <w:r w:rsidRPr="004454BC">
              <w:t>Q4</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proofErr w:type="gramStart"/>
            <w:r w:rsidRPr="004454BC">
              <w:t>Сорока Е. И., Галеев А. А., Петрова В. И., Лютоев В. П., Леонова Л. В. (</w:t>
            </w:r>
            <w:proofErr w:type="spellStart"/>
            <w:r w:rsidRPr="004454BC">
              <w:t>Soroka</w:t>
            </w:r>
            <w:proofErr w:type="spellEnd"/>
            <w:r w:rsidRPr="004454BC">
              <w:t xml:space="preserve"> E.</w:t>
            </w:r>
            <w:proofErr w:type="gramEnd"/>
            <w:r w:rsidRPr="004454BC">
              <w:t xml:space="preserve"> I., </w:t>
            </w:r>
            <w:proofErr w:type="spellStart"/>
            <w:r w:rsidRPr="004454BC">
              <w:t>Galeev</w:t>
            </w:r>
            <w:proofErr w:type="spellEnd"/>
            <w:r w:rsidRPr="004454BC">
              <w:t xml:space="preserve"> A. A., </w:t>
            </w:r>
            <w:proofErr w:type="spellStart"/>
            <w:r w:rsidRPr="004454BC">
              <w:t>Petrova</w:t>
            </w:r>
            <w:proofErr w:type="spellEnd"/>
            <w:r w:rsidRPr="004454BC">
              <w:t xml:space="preserve"> V. I., </w:t>
            </w:r>
            <w:proofErr w:type="spellStart"/>
            <w:r w:rsidRPr="004454BC">
              <w:t>Lyutoev</w:t>
            </w:r>
            <w:proofErr w:type="spellEnd"/>
            <w:r w:rsidRPr="004454BC">
              <w:t xml:space="preserve"> V. P., </w:t>
            </w:r>
            <w:proofErr w:type="spellStart"/>
            <w:r w:rsidRPr="004454BC">
              <w:t>Leonova</w:t>
            </w:r>
            <w:proofErr w:type="spellEnd"/>
            <w:r w:rsidRPr="004454BC">
              <w:t xml:space="preserve"> L. </w:t>
            </w:r>
            <w:proofErr w:type="gramStart"/>
            <w:r w:rsidRPr="004454BC">
              <w:t>V.)</w:t>
            </w:r>
            <w:proofErr w:type="gramEnd"/>
            <w:r w:rsidRPr="004454BC">
              <w:t xml:space="preserve"> </w:t>
            </w:r>
            <w:r w:rsidRPr="004454BC">
              <w:rPr>
                <w:lang w:val="en-US"/>
              </w:rPr>
              <w:t>Dispersed organic matter characteristics as an indicator of rock alter-</w:t>
            </w:r>
            <w:proofErr w:type="spellStart"/>
            <w:r w:rsidRPr="004454BC">
              <w:rPr>
                <w:lang w:val="en-US"/>
              </w:rPr>
              <w:t>ation</w:t>
            </w:r>
            <w:proofErr w:type="spellEnd"/>
            <w:r w:rsidRPr="004454BC">
              <w:rPr>
                <w:lang w:val="en-US"/>
              </w:rPr>
              <w:t xml:space="preserve"> degree of the </w:t>
            </w:r>
            <w:proofErr w:type="spellStart"/>
            <w:r w:rsidRPr="004454BC">
              <w:rPr>
                <w:lang w:val="en-US"/>
              </w:rPr>
              <w:t>Safyanovskoe</w:t>
            </w:r>
            <w:proofErr w:type="spellEnd"/>
            <w:r w:rsidRPr="004454BC">
              <w:rPr>
                <w:lang w:val="en-US"/>
              </w:rPr>
              <w:t xml:space="preserve"> copper-</w:t>
            </w:r>
            <w:proofErr w:type="spellStart"/>
            <w:r w:rsidRPr="004454BC">
              <w:rPr>
                <w:lang w:val="en-US"/>
              </w:rPr>
              <w:t>sulphide</w:t>
            </w:r>
            <w:proofErr w:type="spellEnd"/>
            <w:r w:rsidRPr="004454BC">
              <w:rPr>
                <w:lang w:val="en-US"/>
              </w:rPr>
              <w:t xml:space="preserve"> deposit (Middle Urals) // </w:t>
            </w:r>
            <w:r w:rsidRPr="004454BC">
              <w:t>Известия</w:t>
            </w:r>
            <w:r w:rsidRPr="004454BC">
              <w:rPr>
                <w:lang w:val="en-US"/>
              </w:rPr>
              <w:t xml:space="preserve"> </w:t>
            </w:r>
            <w:r w:rsidRPr="004454BC">
              <w:t>Уральского</w:t>
            </w:r>
            <w:r w:rsidRPr="004454BC">
              <w:rPr>
                <w:lang w:val="en-US"/>
              </w:rPr>
              <w:t xml:space="preserve"> </w:t>
            </w:r>
            <w:r w:rsidRPr="004454BC">
              <w:t>государственного</w:t>
            </w:r>
            <w:r w:rsidRPr="004454BC">
              <w:rPr>
                <w:lang w:val="en-US"/>
              </w:rPr>
              <w:t xml:space="preserve"> </w:t>
            </w:r>
            <w:r w:rsidRPr="004454BC">
              <w:t>горного</w:t>
            </w:r>
            <w:r w:rsidRPr="004454BC">
              <w:rPr>
                <w:lang w:val="en-US"/>
              </w:rPr>
              <w:t xml:space="preserve"> </w:t>
            </w:r>
            <w:r w:rsidRPr="004454BC">
              <w:t>университета</w:t>
            </w:r>
            <w:r w:rsidRPr="004454BC">
              <w:rPr>
                <w:lang w:val="en-US"/>
              </w:rPr>
              <w:t xml:space="preserve">. </w:t>
            </w:r>
            <w:r w:rsidRPr="004454BC">
              <w:t xml:space="preserve">2020. </w:t>
            </w:r>
            <w:proofErr w:type="spellStart"/>
            <w:r w:rsidRPr="004454BC">
              <w:t>Вып</w:t>
            </w:r>
            <w:proofErr w:type="spellEnd"/>
            <w:r w:rsidRPr="004454BC">
              <w:t>. 1(57). С. 26-36. DOI: 10.21440/2307-2091-2019-4-26-36</w:t>
            </w:r>
          </w:p>
        </w:tc>
        <w:tc>
          <w:tcPr>
            <w:tcW w:w="851" w:type="dxa"/>
            <w:vAlign w:val="center"/>
          </w:tcPr>
          <w:p w:rsidR="00876BF5" w:rsidRPr="004454BC" w:rsidRDefault="00876BF5">
            <w:pPr>
              <w:jc w:val="center"/>
            </w:pPr>
          </w:p>
        </w:tc>
        <w:tc>
          <w:tcPr>
            <w:tcW w:w="850" w:type="dxa"/>
            <w:vAlign w:val="center"/>
          </w:tcPr>
          <w:p w:rsidR="00876BF5" w:rsidRPr="004454BC" w:rsidRDefault="00876BF5">
            <w:pPr>
              <w:jc w:val="center"/>
            </w:pPr>
            <w:r w:rsidRPr="004454BC">
              <w:t>0,401</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Сорока Е. И., Галеев А. А., Петрова В. И., Носова Ф. Ф., Лютоев В. П., Леонова Л. В., Закиров Т. Р. Органическое вещество в породах Сафьяновского </w:t>
            </w:r>
            <w:proofErr w:type="spellStart"/>
            <w:r w:rsidRPr="004454BC">
              <w:t>медноколчеданного</w:t>
            </w:r>
            <w:proofErr w:type="spellEnd"/>
            <w:r w:rsidRPr="004454BC">
              <w:t xml:space="preserve"> месторождения (Средний Урал) // Ученые записки Казанского университета. Серия естественные науки. 2019. Т. 161. Кн. 2. С. 307–324. DOI: 10.26907/2542-064X.2019.2.307-324</w:t>
            </w:r>
          </w:p>
        </w:tc>
        <w:tc>
          <w:tcPr>
            <w:tcW w:w="851" w:type="dxa"/>
            <w:vAlign w:val="center"/>
          </w:tcPr>
          <w:p w:rsidR="00876BF5" w:rsidRPr="004454BC" w:rsidRDefault="00876BF5">
            <w:pPr>
              <w:jc w:val="center"/>
            </w:pPr>
          </w:p>
        </w:tc>
        <w:tc>
          <w:tcPr>
            <w:tcW w:w="850" w:type="dxa"/>
            <w:vAlign w:val="center"/>
          </w:tcPr>
          <w:p w:rsidR="00876BF5" w:rsidRPr="004454BC" w:rsidRDefault="00876BF5">
            <w:pPr>
              <w:jc w:val="center"/>
            </w:pPr>
          </w:p>
        </w:tc>
        <w:tc>
          <w:tcPr>
            <w:tcW w:w="792" w:type="dxa"/>
            <w:vAlign w:val="center"/>
          </w:tcPr>
          <w:p w:rsidR="00876BF5" w:rsidRPr="004454BC" w:rsidRDefault="00876BF5" w:rsidP="00E52E69">
            <w:pPr>
              <w:jc w:val="center"/>
            </w:pPr>
            <w:r w:rsidRPr="004454BC">
              <w:t>Q</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CF2055">
            <w:pPr>
              <w:spacing w:after="120"/>
              <w:jc w:val="both"/>
            </w:pPr>
            <w:r w:rsidRPr="004454BC">
              <w:t xml:space="preserve">Твердохлебов В.П., Сенников А.Г., Новиков И.В., Ильина Н.В. Самый молодой триасовый комплекс наземных позвоночных в России: состав и датировка// Палеонтологический журнал. 2020. № 3. С. 1–15. DOI: </w:t>
            </w:r>
            <w:r w:rsidRPr="004454BC">
              <w:lastRenderedPageBreak/>
              <w:t>10.31857/S0031031X20030162</w:t>
            </w:r>
          </w:p>
        </w:tc>
        <w:tc>
          <w:tcPr>
            <w:tcW w:w="851" w:type="dxa"/>
            <w:vAlign w:val="center"/>
          </w:tcPr>
          <w:p w:rsidR="00876BF5" w:rsidRPr="004454BC" w:rsidRDefault="00876BF5">
            <w:pPr>
              <w:jc w:val="center"/>
            </w:pPr>
          </w:p>
        </w:tc>
        <w:tc>
          <w:tcPr>
            <w:tcW w:w="850" w:type="dxa"/>
            <w:vAlign w:val="center"/>
          </w:tcPr>
          <w:p w:rsidR="00876BF5" w:rsidRPr="004454BC" w:rsidRDefault="00876BF5">
            <w:pPr>
              <w:jc w:val="center"/>
            </w:pPr>
            <w:r w:rsidRPr="004454BC">
              <w:t>0,258</w:t>
            </w:r>
          </w:p>
        </w:tc>
        <w:tc>
          <w:tcPr>
            <w:tcW w:w="792" w:type="dxa"/>
            <w:vAlign w:val="center"/>
          </w:tcPr>
          <w:p w:rsidR="00876BF5" w:rsidRPr="004454BC" w:rsidRDefault="00876BF5" w:rsidP="00E52E69">
            <w:pPr>
              <w:jc w:val="center"/>
            </w:pPr>
            <w:r w:rsidRPr="004454BC">
              <w:t>Q4</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CF2055">
            <w:pPr>
              <w:spacing w:after="120"/>
              <w:jc w:val="both"/>
            </w:pPr>
            <w:r w:rsidRPr="004454BC">
              <w:t xml:space="preserve">Терехов Е. Н., Макеев А. Б., </w:t>
            </w:r>
            <w:proofErr w:type="spellStart"/>
            <w:r w:rsidRPr="004454BC">
              <w:t>Баянова</w:t>
            </w:r>
            <w:proofErr w:type="spellEnd"/>
            <w:r w:rsidRPr="004454BC">
              <w:t xml:space="preserve"> Т. Б., Щербакова Т. Ф., Лютоев В. П., Серов П. А.. Кварцевые и железо-глиноземистые </w:t>
            </w:r>
            <w:proofErr w:type="spellStart"/>
            <w:r w:rsidRPr="004454BC">
              <w:t>метасоматиты</w:t>
            </w:r>
            <w:proofErr w:type="spellEnd"/>
            <w:r w:rsidRPr="004454BC">
              <w:t xml:space="preserve"> в ассоциации с кислыми вулканитами – </w:t>
            </w:r>
            <w:proofErr w:type="spellStart"/>
            <w:r w:rsidRPr="004454BC">
              <w:t>комагматами</w:t>
            </w:r>
            <w:proofErr w:type="spellEnd"/>
            <w:r w:rsidRPr="004454BC">
              <w:t xml:space="preserve"> гранитов </w:t>
            </w:r>
            <w:proofErr w:type="spellStart"/>
            <w:r w:rsidRPr="004454BC">
              <w:t>рапакиви</w:t>
            </w:r>
            <w:proofErr w:type="spellEnd"/>
            <w:r w:rsidRPr="004454BC">
              <w:t xml:space="preserve">: геохимия, возраст и структурное положение (Внешние Острова Финского залива) // Труды </w:t>
            </w:r>
            <w:proofErr w:type="spellStart"/>
            <w:r w:rsidRPr="004454BC">
              <w:t>Ферсмановской</w:t>
            </w:r>
            <w:proofErr w:type="spellEnd"/>
            <w:r w:rsidRPr="004454BC">
              <w:t xml:space="preserve"> научной сессии ГИ КНЦ РАН. 2019. 16. С. 578–582. DOI: 10.31241/FNS.2019.16.118.</w:t>
            </w:r>
          </w:p>
        </w:tc>
        <w:tc>
          <w:tcPr>
            <w:tcW w:w="851" w:type="dxa"/>
            <w:vAlign w:val="center"/>
          </w:tcPr>
          <w:p w:rsidR="00876BF5" w:rsidRPr="004454BC" w:rsidRDefault="00876BF5">
            <w:pPr>
              <w:jc w:val="center"/>
            </w:pPr>
          </w:p>
        </w:tc>
        <w:tc>
          <w:tcPr>
            <w:tcW w:w="850" w:type="dxa"/>
            <w:vAlign w:val="center"/>
          </w:tcPr>
          <w:p w:rsidR="00876BF5" w:rsidRPr="004454BC" w:rsidRDefault="00876BF5">
            <w:pPr>
              <w:jc w:val="center"/>
            </w:pPr>
            <w:r w:rsidRPr="004454BC">
              <w:t>0,121</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Тетерюк Л.В., Бобров Ю.А., Тетерюк Б.Ю., Марченко-Вагапова Т.И., Голубева Ю.В., Канев В.А., </w:t>
            </w:r>
            <w:proofErr w:type="spellStart"/>
            <w:r w:rsidRPr="004454BC">
              <w:t>Плюснин</w:t>
            </w:r>
            <w:proofErr w:type="spellEnd"/>
            <w:r w:rsidRPr="004454BC">
              <w:t xml:space="preserve"> С.Н.   </w:t>
            </w:r>
            <w:proofErr w:type="spellStart"/>
            <w:r w:rsidRPr="004454BC">
              <w:t>Lycopodiella</w:t>
            </w:r>
            <w:proofErr w:type="spellEnd"/>
            <w:r w:rsidRPr="004454BC">
              <w:t xml:space="preserve"> </w:t>
            </w:r>
            <w:proofErr w:type="spellStart"/>
            <w:r w:rsidRPr="004454BC">
              <w:t>inundata</w:t>
            </w:r>
            <w:proofErr w:type="spellEnd"/>
            <w:r w:rsidRPr="004454BC">
              <w:t xml:space="preserve"> (L.) </w:t>
            </w:r>
            <w:proofErr w:type="spellStart"/>
            <w:r w:rsidRPr="004454BC">
              <w:t>Holub</w:t>
            </w:r>
            <w:proofErr w:type="spellEnd"/>
            <w:r w:rsidRPr="004454BC">
              <w:t xml:space="preserve"> (</w:t>
            </w:r>
            <w:proofErr w:type="spellStart"/>
            <w:r w:rsidRPr="004454BC">
              <w:t>Lycopodiaceae</w:t>
            </w:r>
            <w:proofErr w:type="spellEnd"/>
            <w:r w:rsidRPr="004454BC">
              <w:t>) в Республике Коми (Россия) // Теоретическая и прикладная экология. 2020. № 3. С. 111–128 DOI: 10.25750/1995-4301-2020-3-111-118</w:t>
            </w:r>
          </w:p>
        </w:tc>
        <w:tc>
          <w:tcPr>
            <w:tcW w:w="851" w:type="dxa"/>
            <w:vAlign w:val="center"/>
          </w:tcPr>
          <w:p w:rsidR="00876BF5" w:rsidRPr="004454BC" w:rsidRDefault="00876BF5">
            <w:pPr>
              <w:jc w:val="center"/>
            </w:pPr>
          </w:p>
        </w:tc>
        <w:tc>
          <w:tcPr>
            <w:tcW w:w="850" w:type="dxa"/>
            <w:vAlign w:val="center"/>
          </w:tcPr>
          <w:p w:rsidR="00876BF5" w:rsidRPr="004454BC" w:rsidRDefault="00876BF5" w:rsidP="00E64A7F">
            <w:pPr>
              <w:jc w:val="center"/>
            </w:pPr>
            <w:r w:rsidRPr="004454BC">
              <w:t>0,517</w:t>
            </w:r>
          </w:p>
        </w:tc>
        <w:tc>
          <w:tcPr>
            <w:tcW w:w="792" w:type="dxa"/>
            <w:vAlign w:val="center"/>
          </w:tcPr>
          <w:p w:rsidR="00876BF5" w:rsidRPr="004454BC" w:rsidRDefault="00876BF5">
            <w:pPr>
              <w:jc w:val="center"/>
            </w:pPr>
            <w:r w:rsidRPr="004454BC">
              <w:t>Q</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CF2055">
            <w:pPr>
              <w:spacing w:after="120"/>
              <w:jc w:val="both"/>
            </w:pPr>
            <w:r w:rsidRPr="004454BC">
              <w:t xml:space="preserve">Тимонина Н.Н. Минералы тяжелой фракции песчаников триасового возраста северных площадей </w:t>
            </w:r>
            <w:proofErr w:type="spellStart"/>
            <w:r w:rsidRPr="004454BC">
              <w:t>Варандей-Адзьвинской</w:t>
            </w:r>
            <w:proofErr w:type="spellEnd"/>
            <w:r w:rsidRPr="004454BC">
              <w:t xml:space="preserve"> структурной зоны // Вестник Геонаук. 2020. № 9. С. 26-36 DOI: 10.19110/geov.2020.9.5</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0,349</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Удоратин В.В. Структура земной коры и верхней мантии по сейсмологическому профилю Мезень–Тиман–Печора (MEZTIMPECH) // Литосфера. 2020. Т. 20, № 4, С. 517–527. DOI: 10.24930/1681-9004-2020-20-4-517-527</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0,633</w:t>
            </w:r>
          </w:p>
        </w:tc>
        <w:tc>
          <w:tcPr>
            <w:tcW w:w="792" w:type="dxa"/>
            <w:vAlign w:val="center"/>
          </w:tcPr>
          <w:p w:rsidR="00876BF5" w:rsidRPr="004454BC" w:rsidRDefault="00876BF5" w:rsidP="00E52E69">
            <w:pPr>
              <w:jc w:val="center"/>
            </w:pPr>
            <w:r w:rsidRPr="004454BC">
              <w:t>S</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Удоратин В.В., Езимова Ю.Е, Магомедова А.Ш. Методика измерений объемной активности радона для платформенных областей // Физика Земли. 2020. № 4. С. 132–143. DOI: 10.31857/S0002333720040092</w:t>
            </w:r>
          </w:p>
        </w:tc>
        <w:tc>
          <w:tcPr>
            <w:tcW w:w="851" w:type="dxa"/>
            <w:vAlign w:val="center"/>
          </w:tcPr>
          <w:p w:rsidR="00876BF5" w:rsidRPr="004454BC" w:rsidRDefault="00876BF5">
            <w:pPr>
              <w:jc w:val="center"/>
            </w:pPr>
          </w:p>
        </w:tc>
        <w:tc>
          <w:tcPr>
            <w:tcW w:w="850" w:type="dxa"/>
            <w:vAlign w:val="center"/>
          </w:tcPr>
          <w:p w:rsidR="00876BF5" w:rsidRPr="004454BC" w:rsidRDefault="00876BF5" w:rsidP="00E64A7F">
            <w:pPr>
              <w:jc w:val="center"/>
            </w:pPr>
            <w:r w:rsidRPr="004454BC">
              <w:t>0,744</w:t>
            </w:r>
          </w:p>
        </w:tc>
        <w:tc>
          <w:tcPr>
            <w:tcW w:w="792" w:type="dxa"/>
            <w:vAlign w:val="center"/>
          </w:tcPr>
          <w:p w:rsidR="00876BF5" w:rsidRPr="004454BC" w:rsidRDefault="00876BF5">
            <w:pPr>
              <w:jc w:val="center"/>
            </w:pPr>
            <w:r w:rsidRPr="004454BC">
              <w:t>Q4</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Удоратин В.В., Магомедова А.Ш., Езимова Ю.Е. Результаты геофизических исследований Западно-Тиманского разлома // Известия Коми научного центра УрО РАН. Серия «Науки о Земле», 2020. № 1 (41). С. 55–68. DOI: 10.19110/1994-5655-2020-1-55-68</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0,382</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Удоратина О.В., Никулова Н.Ю., Губарев И.А. Характеристики метапесчаников светлинской свиты – субстрата </w:t>
            </w:r>
            <w:proofErr w:type="gramStart"/>
            <w:r w:rsidRPr="004454BC">
              <w:t>щелочных</w:t>
            </w:r>
            <w:proofErr w:type="gramEnd"/>
            <w:r w:rsidRPr="004454BC">
              <w:t xml:space="preserve"> рудных </w:t>
            </w:r>
            <w:proofErr w:type="spellStart"/>
            <w:r w:rsidRPr="004454BC">
              <w:t>метасоматитов</w:t>
            </w:r>
            <w:proofErr w:type="spellEnd"/>
            <w:r w:rsidRPr="004454BC">
              <w:t xml:space="preserve"> (Октябрьское рудное поле, Средний Тиман) // Вестник Пермского Университета. Геология. 2020. Т. 19, № 2, С. 152–158.  DOI:10.17072/psu.geo.19.2.152</w:t>
            </w:r>
          </w:p>
        </w:tc>
        <w:tc>
          <w:tcPr>
            <w:tcW w:w="851" w:type="dxa"/>
            <w:vAlign w:val="center"/>
          </w:tcPr>
          <w:p w:rsidR="00876BF5" w:rsidRPr="004454BC" w:rsidRDefault="00876BF5">
            <w:pPr>
              <w:jc w:val="center"/>
            </w:pPr>
          </w:p>
        </w:tc>
        <w:tc>
          <w:tcPr>
            <w:tcW w:w="850" w:type="dxa"/>
            <w:vAlign w:val="center"/>
          </w:tcPr>
          <w:p w:rsidR="00876BF5" w:rsidRPr="004454BC" w:rsidRDefault="00876BF5" w:rsidP="00E64A7F">
            <w:pPr>
              <w:jc w:val="center"/>
            </w:pPr>
            <w:r w:rsidRPr="004454BC">
              <w:t>0,357</w:t>
            </w:r>
          </w:p>
        </w:tc>
        <w:tc>
          <w:tcPr>
            <w:tcW w:w="792" w:type="dxa"/>
            <w:vAlign w:val="center"/>
          </w:tcPr>
          <w:p w:rsidR="00876BF5" w:rsidRPr="004454BC" w:rsidRDefault="00876BF5">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2159A9">
            <w:pPr>
              <w:spacing w:after="120"/>
              <w:jc w:val="both"/>
            </w:pPr>
            <w:r w:rsidRPr="004454BC">
              <w:t xml:space="preserve">Удоратина О.В., Травин А.В., Бурцев И.Н., Куликова К.В., Губарев И.А. Октябрьское рудное поле (Средний Тиман): </w:t>
            </w:r>
            <w:proofErr w:type="spellStart"/>
            <w:r w:rsidRPr="004454BC">
              <w:t>Ar-Ar</w:t>
            </w:r>
            <w:proofErr w:type="spellEnd"/>
            <w:r w:rsidRPr="004454BC">
              <w:t xml:space="preserve"> данные // Труды </w:t>
            </w:r>
            <w:proofErr w:type="spellStart"/>
            <w:r w:rsidRPr="004454BC">
              <w:t>Ферсмановской</w:t>
            </w:r>
            <w:proofErr w:type="spellEnd"/>
            <w:r w:rsidRPr="004454BC">
              <w:t xml:space="preserve"> научной сессии ГИ КНЦ РАН. 2020 17. С. 534–538. DOI:10.31241/FNS.2020.17.103</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r w:rsidRPr="004454BC">
              <w:t>0,121</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 xml:space="preserve">Удоратина⃰ О.В., Шуйский А.С., Капитанова В.А. Гранитоиды Кожимского массива (Приполярный Урал): U-Pb, </w:t>
            </w:r>
            <w:proofErr w:type="spellStart"/>
            <w:r w:rsidRPr="004454BC">
              <w:t>Lu-Hf</w:t>
            </w:r>
            <w:proofErr w:type="spellEnd"/>
            <w:r w:rsidRPr="004454BC">
              <w:t xml:space="preserve"> данные // Известия Коми научного </w:t>
            </w:r>
            <w:r w:rsidRPr="004454BC">
              <w:lastRenderedPageBreak/>
              <w:t>центра УрО РАН. Серия «Науки о Земле», 2020. № 1 (41). С. 96–105. DOI 10.19110/1994-5655-2020-1-96-105</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0,382</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706AE2">
            <w:pPr>
              <w:jc w:val="both"/>
            </w:pPr>
            <w:r w:rsidRPr="004454BC">
              <w:t xml:space="preserve">Уляшев В.В., Шумилова Т.Г., Исаенко С.И., </w:t>
            </w:r>
            <w:proofErr w:type="spellStart"/>
            <w:r w:rsidRPr="004454BC">
              <w:t>Кульницкий</w:t>
            </w:r>
            <w:proofErr w:type="spellEnd"/>
            <w:r w:rsidRPr="004454BC">
              <w:t xml:space="preserve"> Б.А., Пережогин И.А., Бланк В.Д. Шоковый (</w:t>
            </w:r>
            <w:proofErr w:type="spellStart"/>
            <w:r w:rsidRPr="004454BC">
              <w:t>импактный</w:t>
            </w:r>
            <w:proofErr w:type="spellEnd"/>
            <w:r w:rsidRPr="004454BC">
              <w:t xml:space="preserve">) метаморфизм </w:t>
            </w:r>
            <w:proofErr w:type="spellStart"/>
            <w:r w:rsidRPr="004454BC">
              <w:t>слабоупорядоченного</w:t>
            </w:r>
            <w:proofErr w:type="spellEnd"/>
            <w:r w:rsidRPr="004454BC">
              <w:t xml:space="preserve"> углеродного вещества при </w:t>
            </w:r>
            <w:proofErr w:type="spellStart"/>
            <w:r w:rsidRPr="004454BC">
              <w:t>короткоимпульсном</w:t>
            </w:r>
            <w:proofErr w:type="spellEnd"/>
            <w:r w:rsidRPr="004454BC">
              <w:t xml:space="preserve"> лазерном воздействии // Минералогия, 2020. № 6 (3) 2020, С. 89-103. DOI: 10.35597/2313-545X-2020-6-3-7</w:t>
            </w:r>
          </w:p>
        </w:tc>
        <w:tc>
          <w:tcPr>
            <w:tcW w:w="851" w:type="dxa"/>
            <w:vAlign w:val="center"/>
          </w:tcPr>
          <w:p w:rsidR="00876BF5" w:rsidRPr="004454BC" w:rsidRDefault="00876BF5">
            <w:pPr>
              <w:jc w:val="center"/>
            </w:pPr>
          </w:p>
        </w:tc>
        <w:tc>
          <w:tcPr>
            <w:tcW w:w="850" w:type="dxa"/>
            <w:vAlign w:val="center"/>
          </w:tcPr>
          <w:p w:rsidR="00876BF5" w:rsidRPr="004454BC" w:rsidRDefault="00876BF5" w:rsidP="004C544A">
            <w:pPr>
              <w:jc w:val="center"/>
            </w:pPr>
            <w:r w:rsidRPr="004454BC">
              <w:t>0,424</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Уляшева Н. С. Геохимия амфиболитов харбейского раннепротерозойского метаморфического комплекса // Труды Карельского научного центра РАН. № 10. 2020. С. 1–11. DOI: 10.17076/geo1266</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D5474D">
            <w:pPr>
              <w:spacing w:after="120"/>
              <w:jc w:val="both"/>
            </w:pPr>
            <w:r w:rsidRPr="004454BC">
              <w:t xml:space="preserve">Уляшева Н. С. Геохимические особенности </w:t>
            </w:r>
            <w:proofErr w:type="spellStart"/>
            <w:r w:rsidRPr="004454BC">
              <w:t>метасоматитов</w:t>
            </w:r>
            <w:proofErr w:type="spellEnd"/>
            <w:r w:rsidRPr="004454BC">
              <w:t xml:space="preserve"> харбейского комплекса (Полярный Урал) // Труды </w:t>
            </w:r>
            <w:proofErr w:type="spellStart"/>
            <w:r w:rsidRPr="004454BC">
              <w:t>Ферсмановской</w:t>
            </w:r>
            <w:proofErr w:type="spellEnd"/>
            <w:r w:rsidRPr="004454BC">
              <w:t xml:space="preserve"> научной сессии ГИ КНЦ РАН. 2020. 17. С. 539–542. https://doi.org/10.31241/FNS.2020.17.104.</w:t>
            </w:r>
          </w:p>
        </w:tc>
        <w:tc>
          <w:tcPr>
            <w:tcW w:w="851" w:type="dxa"/>
            <w:vAlign w:val="center"/>
          </w:tcPr>
          <w:p w:rsidR="00876BF5" w:rsidRPr="004454BC" w:rsidRDefault="00876BF5">
            <w:pPr>
              <w:jc w:val="center"/>
            </w:pPr>
          </w:p>
        </w:tc>
        <w:tc>
          <w:tcPr>
            <w:tcW w:w="850" w:type="dxa"/>
            <w:vAlign w:val="center"/>
          </w:tcPr>
          <w:p w:rsidR="00876BF5" w:rsidRPr="004454BC" w:rsidRDefault="00876BF5" w:rsidP="00A6166F">
            <w:pPr>
              <w:jc w:val="center"/>
            </w:pPr>
            <w:r w:rsidRPr="004454BC">
              <w:t>0,121</w:t>
            </w:r>
          </w:p>
        </w:tc>
        <w:tc>
          <w:tcPr>
            <w:tcW w:w="792" w:type="dxa"/>
            <w:vAlign w:val="center"/>
          </w:tcPr>
          <w:p w:rsidR="00876BF5" w:rsidRPr="004454BC" w:rsidRDefault="00876BF5" w:rsidP="00A6166F">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E71714">
            <w:pPr>
              <w:jc w:val="both"/>
            </w:pPr>
            <w:r w:rsidRPr="004454BC">
              <w:t xml:space="preserve">Уляшева Н.С., Шуйский А.С. Рудные минералы в </w:t>
            </w:r>
            <w:proofErr w:type="spellStart"/>
            <w:r w:rsidRPr="004454BC">
              <w:t>метасоматитах</w:t>
            </w:r>
            <w:proofErr w:type="spellEnd"/>
            <w:r w:rsidRPr="004454BC">
              <w:t xml:space="preserve"> Харбейского метаморфического комплекса (Полярный Урал) // Вестник геонаук. 2020. 3(303). С. 3–12. DOI: 10.19110/geov.2020.3.1</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0,349</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Шайбеков Р.И., Сокерина Н.В., Исаенко С.И., Зыкин Н.Н., Шанина С.Н. Золото-</w:t>
            </w:r>
            <w:proofErr w:type="spellStart"/>
            <w:r w:rsidRPr="004454BC">
              <w:t>теллуридно</w:t>
            </w:r>
            <w:proofErr w:type="spellEnd"/>
            <w:r w:rsidRPr="004454BC">
              <w:t>-палладиевая минерализация как новый тип в габбро-долеритах хребта Пай-</w:t>
            </w:r>
            <w:proofErr w:type="spellStart"/>
            <w:r w:rsidRPr="004454BC">
              <w:t>Хой</w:t>
            </w:r>
            <w:proofErr w:type="spellEnd"/>
            <w:r w:rsidRPr="004454BC">
              <w:t xml:space="preserve"> (Югорский полуостров, Россия) // Геология и геофизика, 2020. № 3. С. 334–356. DOI: 10.15372/GiG2019156.</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r w:rsidRPr="004454BC">
              <w:t>0,762</w:t>
            </w:r>
          </w:p>
        </w:tc>
        <w:tc>
          <w:tcPr>
            <w:tcW w:w="792" w:type="dxa"/>
            <w:vAlign w:val="center"/>
          </w:tcPr>
          <w:p w:rsidR="00876BF5" w:rsidRPr="004454BC" w:rsidRDefault="00876BF5">
            <w:pPr>
              <w:jc w:val="center"/>
            </w:pPr>
            <w:r w:rsidRPr="004454BC">
              <w:t>Q4</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Шмакова А.М., Куликова К.В. Петрография и минералогия позднедевонских долеритов центральной и юго-восточной части полуострова Канин // Известия Коми научного центра УрО РАН. Серия «Науки о Земле», 2020. №</w:t>
            </w:r>
            <w:r w:rsidR="002741EF" w:rsidRPr="004454BC">
              <w:t xml:space="preserve"> 2 (42). С. 40–48. DOI: 10.19110/1994-5655-2020-6-40-48</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0,382</w:t>
            </w:r>
          </w:p>
        </w:tc>
        <w:tc>
          <w:tcPr>
            <w:tcW w:w="792" w:type="dxa"/>
            <w:vAlign w:val="center"/>
          </w:tcPr>
          <w:p w:rsidR="00876BF5" w:rsidRPr="004454BC" w:rsidRDefault="00876BF5" w:rsidP="00E52E69">
            <w:pPr>
              <w:jc w:val="center"/>
            </w:pPr>
            <w:r w:rsidRPr="004454BC">
              <w:t>V</w:t>
            </w:r>
          </w:p>
        </w:tc>
      </w:tr>
      <w:tr w:rsidR="00876BF5" w:rsidRPr="004454BC" w:rsidTr="00753346">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vAlign w:val="center"/>
          </w:tcPr>
          <w:p w:rsidR="00876BF5" w:rsidRPr="004454BC" w:rsidRDefault="00876BF5" w:rsidP="00DD1148">
            <w:pPr>
              <w:jc w:val="both"/>
            </w:pPr>
            <w:proofErr w:type="spellStart"/>
            <w:r w:rsidRPr="004454BC">
              <w:t>Шмелёва</w:t>
            </w:r>
            <w:proofErr w:type="spellEnd"/>
            <w:r w:rsidRPr="004454BC">
              <w:t xml:space="preserve"> Л. А. Верхнеордовикский риф Большая Косью, р. Илыч, Северный Урал (структура, </w:t>
            </w:r>
            <w:proofErr w:type="spellStart"/>
            <w:r w:rsidRPr="004454BC">
              <w:t>палеобиоценозы</w:t>
            </w:r>
            <w:proofErr w:type="spellEnd"/>
            <w:r w:rsidRPr="004454BC">
              <w:t xml:space="preserve">, </w:t>
            </w:r>
            <w:proofErr w:type="spellStart"/>
            <w:r w:rsidRPr="004454BC">
              <w:t>микрофации</w:t>
            </w:r>
            <w:proofErr w:type="spellEnd"/>
            <w:r w:rsidRPr="004454BC">
              <w:t>, модель формирования) // Литосфера, 20(4), 2020. С. 557–572. DOI: 10.24930/1681-9004-2020-20-4-557-572</w:t>
            </w:r>
          </w:p>
        </w:tc>
        <w:tc>
          <w:tcPr>
            <w:tcW w:w="851" w:type="dxa"/>
            <w:vAlign w:val="center"/>
          </w:tcPr>
          <w:p w:rsidR="00876BF5" w:rsidRPr="004454BC" w:rsidRDefault="00876BF5">
            <w:pPr>
              <w:jc w:val="center"/>
            </w:pPr>
          </w:p>
        </w:tc>
        <w:tc>
          <w:tcPr>
            <w:tcW w:w="850" w:type="dxa"/>
            <w:vAlign w:val="center"/>
          </w:tcPr>
          <w:p w:rsidR="00876BF5" w:rsidRPr="004454BC" w:rsidRDefault="00876BF5" w:rsidP="00E52E69">
            <w:pPr>
              <w:jc w:val="center"/>
            </w:pPr>
            <w:r w:rsidRPr="004454BC">
              <w:t>0,633</w:t>
            </w:r>
          </w:p>
        </w:tc>
        <w:tc>
          <w:tcPr>
            <w:tcW w:w="792" w:type="dxa"/>
            <w:vAlign w:val="center"/>
          </w:tcPr>
          <w:p w:rsidR="00876BF5" w:rsidRPr="004454BC" w:rsidRDefault="00876BF5" w:rsidP="00E52E69">
            <w:pPr>
              <w:jc w:val="center"/>
            </w:pPr>
            <w:r w:rsidRPr="004454BC">
              <w:t>S</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A07AC6">
            <w:pPr>
              <w:spacing w:after="120"/>
              <w:jc w:val="both"/>
            </w:pPr>
            <w:proofErr w:type="spellStart"/>
            <w:r w:rsidRPr="004454BC">
              <w:t>Шмелёва</w:t>
            </w:r>
            <w:proofErr w:type="spellEnd"/>
            <w:r w:rsidRPr="004454BC">
              <w:t xml:space="preserve"> Л.А. Изотопно-геохимические вариации как отражение </w:t>
            </w:r>
            <w:proofErr w:type="spellStart"/>
            <w:r w:rsidRPr="004454BC">
              <w:t>геобиологических</w:t>
            </w:r>
            <w:proofErr w:type="spellEnd"/>
            <w:r w:rsidRPr="004454BC">
              <w:t xml:space="preserve"> факторов в эволюции позднеордовикской рифовой экосистемы Большая Косью (р. Илыч, Северный Урал) // Геологический вестник. 2020. № 2. С. 94–109. DOI: http://doi.org/10.31084/2619-0087/2020-2-8</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r w:rsidRPr="004454BC">
              <w:t>0,344</w:t>
            </w:r>
          </w:p>
        </w:tc>
        <w:tc>
          <w:tcPr>
            <w:tcW w:w="792" w:type="dxa"/>
            <w:vAlign w:val="center"/>
          </w:tcPr>
          <w:p w:rsidR="00876BF5" w:rsidRPr="004454BC" w:rsidRDefault="00876BF5" w:rsidP="00E52E69">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B91575">
            <w:pPr>
              <w:autoSpaceDE w:val="0"/>
              <w:autoSpaceDN w:val="0"/>
              <w:adjustRightInd w:val="0"/>
              <w:jc w:val="both"/>
            </w:pPr>
            <w:r w:rsidRPr="004454BC">
              <w:t xml:space="preserve">Шуйский А.С., Удоратина О.В. Гранитоиды </w:t>
            </w:r>
            <w:proofErr w:type="spellStart"/>
            <w:r w:rsidRPr="004454BC">
              <w:t>Гердизского</w:t>
            </w:r>
            <w:proofErr w:type="spellEnd"/>
            <w:r w:rsidRPr="004454BC">
              <w:t xml:space="preserve"> массива: U-Pb (SIMS) данные // Труды </w:t>
            </w:r>
            <w:proofErr w:type="spellStart"/>
            <w:r w:rsidRPr="004454BC">
              <w:t>Ферсмановской</w:t>
            </w:r>
            <w:proofErr w:type="spellEnd"/>
            <w:r w:rsidRPr="004454BC">
              <w:t xml:space="preserve"> научной сессии ГИ КНЦ РАН. 2020 17. С. 568–572. https://doi.org/10.31241/FNS.2020.17.110</w:t>
            </w:r>
          </w:p>
        </w:tc>
        <w:tc>
          <w:tcPr>
            <w:tcW w:w="851" w:type="dxa"/>
            <w:vAlign w:val="center"/>
          </w:tcPr>
          <w:p w:rsidR="00876BF5" w:rsidRPr="004454BC" w:rsidRDefault="00876BF5">
            <w:pPr>
              <w:jc w:val="center"/>
            </w:pPr>
          </w:p>
        </w:tc>
        <w:tc>
          <w:tcPr>
            <w:tcW w:w="850" w:type="dxa"/>
            <w:vAlign w:val="center"/>
          </w:tcPr>
          <w:p w:rsidR="00876BF5" w:rsidRPr="004454BC" w:rsidRDefault="00876BF5" w:rsidP="00CF0241">
            <w:pPr>
              <w:jc w:val="center"/>
            </w:pPr>
            <w:r w:rsidRPr="004454BC">
              <w:t>0,121</w:t>
            </w:r>
          </w:p>
        </w:tc>
        <w:tc>
          <w:tcPr>
            <w:tcW w:w="792" w:type="dxa"/>
            <w:vAlign w:val="center"/>
          </w:tcPr>
          <w:p w:rsidR="00876BF5" w:rsidRPr="004454BC" w:rsidRDefault="00876BF5" w:rsidP="00CF0241">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CF777F">
            <w:pPr>
              <w:spacing w:after="120"/>
              <w:jc w:val="both"/>
            </w:pPr>
            <w:r w:rsidRPr="004454BC">
              <w:t>Шумилов И.Х. Текстура конус-в-конусе: новые данные // Литосфера, 2020. Т. 20, № 1. С. 76–92. DOI: 10.24930/1681-9004-2020-20-1-76-92</w:t>
            </w:r>
          </w:p>
        </w:tc>
        <w:tc>
          <w:tcPr>
            <w:tcW w:w="851" w:type="dxa"/>
            <w:vAlign w:val="center"/>
          </w:tcPr>
          <w:p w:rsidR="00876BF5" w:rsidRPr="004454BC" w:rsidRDefault="00876BF5">
            <w:pPr>
              <w:jc w:val="center"/>
            </w:pPr>
          </w:p>
        </w:tc>
        <w:tc>
          <w:tcPr>
            <w:tcW w:w="850" w:type="dxa"/>
            <w:vAlign w:val="center"/>
          </w:tcPr>
          <w:p w:rsidR="00876BF5" w:rsidRPr="004454BC" w:rsidRDefault="00876BF5" w:rsidP="00CF0241">
            <w:pPr>
              <w:jc w:val="center"/>
            </w:pPr>
            <w:r w:rsidRPr="004454BC">
              <w:t>0,633</w:t>
            </w:r>
          </w:p>
        </w:tc>
        <w:tc>
          <w:tcPr>
            <w:tcW w:w="792" w:type="dxa"/>
            <w:vAlign w:val="center"/>
          </w:tcPr>
          <w:p w:rsidR="00876BF5" w:rsidRPr="004454BC" w:rsidRDefault="00876BF5" w:rsidP="00CF0241">
            <w:pPr>
              <w:jc w:val="center"/>
            </w:pPr>
            <w:r w:rsidRPr="004454BC">
              <w:t>S</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Шумилов И.Х., Тельнова О.П. История стратиграфического расчленения девонских отложений на Среднем Тимане // Вестник геонаук, 2020. № 7. С. 32–36. DOI: 10.19110/geov2020.7.5.</w:t>
            </w:r>
          </w:p>
        </w:tc>
        <w:tc>
          <w:tcPr>
            <w:tcW w:w="851" w:type="dxa"/>
            <w:vAlign w:val="center"/>
          </w:tcPr>
          <w:p w:rsidR="00876BF5" w:rsidRPr="004454BC" w:rsidRDefault="00876BF5">
            <w:pPr>
              <w:jc w:val="center"/>
            </w:pPr>
          </w:p>
        </w:tc>
        <w:tc>
          <w:tcPr>
            <w:tcW w:w="850" w:type="dxa"/>
            <w:vAlign w:val="center"/>
          </w:tcPr>
          <w:p w:rsidR="00876BF5" w:rsidRPr="004454BC" w:rsidRDefault="00876BF5" w:rsidP="00CF0241">
            <w:pPr>
              <w:jc w:val="center"/>
            </w:pPr>
            <w:r w:rsidRPr="004454BC">
              <w:t>0,349</w:t>
            </w:r>
          </w:p>
        </w:tc>
        <w:tc>
          <w:tcPr>
            <w:tcW w:w="792" w:type="dxa"/>
            <w:vAlign w:val="center"/>
          </w:tcPr>
          <w:p w:rsidR="00876BF5" w:rsidRPr="004454BC" w:rsidRDefault="00876BF5" w:rsidP="00CF0241">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r w:rsidRPr="004454BC">
              <w:t>Щипцов В.В., Бурцев И.Н., Жиров Д.В., Волошин А.В., Машин Д.О. Промышленные минералы севера Европейской части России // Труды Карельского научного центра РАН, 2020. № 6. С. 7–35. DOI: 10.17076/them1267</w:t>
            </w:r>
          </w:p>
        </w:tc>
        <w:tc>
          <w:tcPr>
            <w:tcW w:w="851" w:type="dxa"/>
            <w:vAlign w:val="center"/>
          </w:tcPr>
          <w:p w:rsidR="00876BF5" w:rsidRPr="004454BC" w:rsidRDefault="00876BF5">
            <w:pPr>
              <w:jc w:val="center"/>
            </w:pPr>
          </w:p>
        </w:tc>
        <w:tc>
          <w:tcPr>
            <w:tcW w:w="850" w:type="dxa"/>
            <w:vAlign w:val="center"/>
          </w:tcPr>
          <w:p w:rsidR="00876BF5" w:rsidRPr="004454BC" w:rsidRDefault="00876BF5" w:rsidP="00636BA9">
            <w:pPr>
              <w:jc w:val="center"/>
            </w:pPr>
          </w:p>
        </w:tc>
        <w:tc>
          <w:tcPr>
            <w:tcW w:w="792" w:type="dxa"/>
            <w:vAlign w:val="center"/>
          </w:tcPr>
          <w:p w:rsidR="00876BF5" w:rsidRPr="004454BC" w:rsidRDefault="00876BF5">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140D34">
            <w:pPr>
              <w:spacing w:after="120"/>
              <w:jc w:val="both"/>
            </w:pPr>
            <w:r w:rsidRPr="004454BC">
              <w:t>Юдович Я.Э., Кетрис М.П., Рыбина Н.В. Фосфор в карбонатных породах // Вестник геонаук. 2020. 3(303). С. 14–21. DOI: 10.19110/geov.2020.3.2</w:t>
            </w:r>
          </w:p>
        </w:tc>
        <w:tc>
          <w:tcPr>
            <w:tcW w:w="851" w:type="dxa"/>
            <w:vAlign w:val="center"/>
          </w:tcPr>
          <w:p w:rsidR="00876BF5" w:rsidRPr="004454BC" w:rsidRDefault="00876BF5">
            <w:pPr>
              <w:jc w:val="center"/>
            </w:pPr>
          </w:p>
        </w:tc>
        <w:tc>
          <w:tcPr>
            <w:tcW w:w="850" w:type="dxa"/>
            <w:vAlign w:val="center"/>
          </w:tcPr>
          <w:p w:rsidR="00876BF5" w:rsidRPr="004454BC" w:rsidRDefault="00876BF5" w:rsidP="00CF0241">
            <w:pPr>
              <w:jc w:val="center"/>
            </w:pPr>
            <w:r w:rsidRPr="004454BC">
              <w:t>0,349</w:t>
            </w:r>
          </w:p>
        </w:tc>
        <w:tc>
          <w:tcPr>
            <w:tcW w:w="792" w:type="dxa"/>
            <w:vAlign w:val="center"/>
          </w:tcPr>
          <w:p w:rsidR="00876BF5" w:rsidRPr="004454BC" w:rsidRDefault="00876BF5" w:rsidP="00CF0241">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pPr>
              <w:spacing w:after="120"/>
              <w:jc w:val="both"/>
            </w:pPr>
            <w:proofErr w:type="spellStart"/>
            <w:r w:rsidRPr="004454BC">
              <w:rPr>
                <w:lang w:val="en-US"/>
              </w:rPr>
              <w:t>Shchemelinina</w:t>
            </w:r>
            <w:proofErr w:type="spellEnd"/>
            <w:r w:rsidRPr="004454BC">
              <w:rPr>
                <w:lang w:val="en-US"/>
              </w:rPr>
              <w:t xml:space="preserve"> T.N., </w:t>
            </w:r>
            <w:proofErr w:type="spellStart"/>
            <w:r w:rsidRPr="004454BC">
              <w:rPr>
                <w:lang w:val="en-US"/>
              </w:rPr>
              <w:t>Anchugova</w:t>
            </w:r>
            <w:proofErr w:type="spellEnd"/>
            <w:r w:rsidRPr="004454BC">
              <w:rPr>
                <w:lang w:val="en-US"/>
              </w:rPr>
              <w:t xml:space="preserve"> E.M., </w:t>
            </w:r>
            <w:proofErr w:type="spellStart"/>
            <w:r w:rsidRPr="004454BC">
              <w:rPr>
                <w:lang w:val="en-US"/>
              </w:rPr>
              <w:t>Kotova</w:t>
            </w:r>
            <w:proofErr w:type="spellEnd"/>
            <w:r w:rsidRPr="004454BC">
              <w:rPr>
                <w:lang w:val="en-US"/>
              </w:rPr>
              <w:t xml:space="preserve"> O.B., Sun S., </w:t>
            </w:r>
            <w:proofErr w:type="spellStart"/>
            <w:r w:rsidRPr="004454BC">
              <w:rPr>
                <w:lang w:val="en-US"/>
              </w:rPr>
              <w:t>Shushkov</w:t>
            </w:r>
            <w:proofErr w:type="spellEnd"/>
            <w:r w:rsidRPr="004454BC">
              <w:rPr>
                <w:lang w:val="en-US"/>
              </w:rPr>
              <w:t xml:space="preserve"> D.A., </w:t>
            </w:r>
            <w:proofErr w:type="spellStart"/>
            <w:r w:rsidRPr="004454BC">
              <w:rPr>
                <w:lang w:val="en-US"/>
              </w:rPr>
              <w:t>Gogonin</w:t>
            </w:r>
            <w:proofErr w:type="spellEnd"/>
            <w:r w:rsidRPr="004454BC">
              <w:rPr>
                <w:lang w:val="en-US"/>
              </w:rPr>
              <w:t xml:space="preserve"> A.V., </w:t>
            </w:r>
            <w:proofErr w:type="spellStart"/>
            <w:r w:rsidRPr="004454BC">
              <w:rPr>
                <w:lang w:val="en-US"/>
              </w:rPr>
              <w:t>Likhanova</w:t>
            </w:r>
            <w:proofErr w:type="spellEnd"/>
            <w:r w:rsidRPr="004454BC">
              <w:rPr>
                <w:lang w:val="en-US"/>
              </w:rPr>
              <w:t xml:space="preserve"> N.V., Zueva O.M., </w:t>
            </w:r>
            <w:proofErr w:type="spellStart"/>
            <w:r w:rsidRPr="004454BC">
              <w:rPr>
                <w:lang w:val="en-US"/>
              </w:rPr>
              <w:t>Korchagina</w:t>
            </w:r>
            <w:proofErr w:type="spellEnd"/>
            <w:r w:rsidRPr="004454BC">
              <w:rPr>
                <w:lang w:val="en-US"/>
              </w:rPr>
              <w:t xml:space="preserve"> </w:t>
            </w:r>
            <w:proofErr w:type="spellStart"/>
            <w:r w:rsidRPr="004454BC">
              <w:rPr>
                <w:lang w:val="en-US"/>
              </w:rPr>
              <w:t>Yu.S</w:t>
            </w:r>
            <w:proofErr w:type="spellEnd"/>
            <w:r w:rsidRPr="004454BC">
              <w:rPr>
                <w:lang w:val="en-US"/>
              </w:rPr>
              <w:t xml:space="preserve">. Why mineral carriers are necessary for microalgae // </w:t>
            </w:r>
            <w:proofErr w:type="spellStart"/>
            <w:r w:rsidRPr="004454BC">
              <w:rPr>
                <w:lang w:val="en-US"/>
              </w:rPr>
              <w:t>Vestnik</w:t>
            </w:r>
            <w:proofErr w:type="spellEnd"/>
            <w:r w:rsidRPr="004454BC">
              <w:rPr>
                <w:lang w:val="en-US"/>
              </w:rPr>
              <w:t xml:space="preserve"> of Geosciences. </w:t>
            </w:r>
            <w:r w:rsidRPr="004454BC">
              <w:t xml:space="preserve">2020. 2(302). </w:t>
            </w:r>
            <w:proofErr w:type="spellStart"/>
            <w:r w:rsidRPr="004454BC">
              <w:t>Pp</w:t>
            </w:r>
            <w:proofErr w:type="spellEnd"/>
            <w:r w:rsidRPr="004454BC">
              <w:t xml:space="preserve">. 24–28. </w:t>
            </w:r>
            <w:proofErr w:type="spellStart"/>
            <w:r w:rsidRPr="004454BC">
              <w:t>doi</w:t>
            </w:r>
            <w:proofErr w:type="spellEnd"/>
            <w:r w:rsidRPr="004454BC">
              <w:t>: 10.19110/geov.2020.2.4.</w:t>
            </w:r>
          </w:p>
        </w:tc>
        <w:tc>
          <w:tcPr>
            <w:tcW w:w="851" w:type="dxa"/>
            <w:vAlign w:val="center"/>
          </w:tcPr>
          <w:p w:rsidR="00876BF5" w:rsidRPr="004454BC" w:rsidRDefault="00876BF5">
            <w:pPr>
              <w:jc w:val="center"/>
            </w:pPr>
          </w:p>
        </w:tc>
        <w:tc>
          <w:tcPr>
            <w:tcW w:w="850" w:type="dxa"/>
            <w:vAlign w:val="center"/>
          </w:tcPr>
          <w:p w:rsidR="00876BF5" w:rsidRPr="004454BC" w:rsidRDefault="00876BF5" w:rsidP="00CF0241">
            <w:pPr>
              <w:jc w:val="center"/>
            </w:pPr>
            <w:r w:rsidRPr="004454BC">
              <w:t>0,349</w:t>
            </w:r>
          </w:p>
        </w:tc>
        <w:tc>
          <w:tcPr>
            <w:tcW w:w="792" w:type="dxa"/>
            <w:vAlign w:val="center"/>
          </w:tcPr>
          <w:p w:rsidR="00876BF5" w:rsidRPr="004454BC" w:rsidRDefault="00876BF5" w:rsidP="00CF0241">
            <w:pPr>
              <w:jc w:val="center"/>
            </w:pPr>
            <w:r w:rsidRPr="004454BC">
              <w:t>V</w:t>
            </w:r>
          </w:p>
        </w:tc>
      </w:tr>
      <w:tr w:rsidR="00876BF5" w:rsidRPr="004454BC" w:rsidTr="00AA4C29">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4"/>
              </w:numPr>
              <w:jc w:val="center"/>
            </w:pPr>
          </w:p>
        </w:tc>
        <w:tc>
          <w:tcPr>
            <w:tcW w:w="5953" w:type="dxa"/>
          </w:tcPr>
          <w:p w:rsidR="00876BF5" w:rsidRPr="004454BC" w:rsidRDefault="00876BF5" w:rsidP="002A6230">
            <w:pPr>
              <w:spacing w:after="120"/>
              <w:jc w:val="both"/>
            </w:pPr>
            <w:proofErr w:type="spellStart"/>
            <w:r w:rsidRPr="004454BC">
              <w:rPr>
                <w:lang w:val="en-US"/>
              </w:rPr>
              <w:t>Zhuravlev</w:t>
            </w:r>
            <w:proofErr w:type="spellEnd"/>
            <w:r w:rsidRPr="004454BC">
              <w:rPr>
                <w:lang w:val="en-US"/>
              </w:rPr>
              <w:t xml:space="preserve"> A.V. Thermal degradation of carbon isotope composition of conodont organic matter: preliminary results // </w:t>
            </w:r>
            <w:proofErr w:type="spellStart"/>
            <w:r w:rsidRPr="004454BC">
              <w:rPr>
                <w:lang w:val="en-US"/>
              </w:rPr>
              <w:t>Vestnik</w:t>
            </w:r>
            <w:proofErr w:type="spellEnd"/>
            <w:r w:rsidRPr="004454BC">
              <w:rPr>
                <w:lang w:val="en-US"/>
              </w:rPr>
              <w:t xml:space="preserve"> of Geosciences, 2020. </w:t>
            </w:r>
            <w:r w:rsidRPr="004454BC">
              <w:t>№ 2. P. 3–5. DOI 10.19110/geo.2020.2.1</w:t>
            </w:r>
          </w:p>
        </w:tc>
        <w:tc>
          <w:tcPr>
            <w:tcW w:w="851" w:type="dxa"/>
            <w:vAlign w:val="center"/>
          </w:tcPr>
          <w:p w:rsidR="00876BF5" w:rsidRPr="004454BC" w:rsidRDefault="00876BF5">
            <w:pPr>
              <w:jc w:val="center"/>
            </w:pPr>
          </w:p>
        </w:tc>
        <w:tc>
          <w:tcPr>
            <w:tcW w:w="850" w:type="dxa"/>
            <w:vAlign w:val="center"/>
          </w:tcPr>
          <w:p w:rsidR="00876BF5" w:rsidRPr="004454BC" w:rsidRDefault="00876BF5" w:rsidP="00CF0241">
            <w:pPr>
              <w:jc w:val="center"/>
            </w:pPr>
            <w:r w:rsidRPr="004454BC">
              <w:t>0,349</w:t>
            </w:r>
          </w:p>
        </w:tc>
        <w:tc>
          <w:tcPr>
            <w:tcW w:w="792" w:type="dxa"/>
            <w:vAlign w:val="center"/>
          </w:tcPr>
          <w:p w:rsidR="00876BF5" w:rsidRPr="004454BC" w:rsidRDefault="00876BF5" w:rsidP="00CF0241">
            <w:pPr>
              <w:jc w:val="center"/>
            </w:pPr>
            <w:r w:rsidRPr="004454BC">
              <w:t>V</w:t>
            </w:r>
          </w:p>
        </w:tc>
      </w:tr>
      <w:tr w:rsidR="00876BF5" w:rsidRPr="004454BC">
        <w:tc>
          <w:tcPr>
            <w:tcW w:w="9547" w:type="dxa"/>
            <w:gridSpan w:val="6"/>
          </w:tcPr>
          <w:p w:rsidR="00876BF5" w:rsidRPr="004454BC" w:rsidRDefault="00876BF5" w:rsidP="002A6230">
            <w:pPr>
              <w:jc w:val="center"/>
            </w:pPr>
            <w:r w:rsidRPr="004454BC">
              <w:rPr>
                <w:b/>
              </w:rPr>
              <w:t>Статьи в журналах, включенных в систему цитирования</w:t>
            </w:r>
            <w:r w:rsidRPr="004454BC">
              <w:rPr>
                <w:b/>
              </w:rPr>
              <w:br/>
              <w:t xml:space="preserve">Web </w:t>
            </w:r>
            <w:r w:rsidRPr="004454BC">
              <w:rPr>
                <w:b/>
                <w:lang w:val="en-US"/>
              </w:rPr>
              <w:t>o</w:t>
            </w:r>
            <w:r w:rsidRPr="004454BC">
              <w:rPr>
                <w:b/>
              </w:rPr>
              <w:t xml:space="preserve">f Science и </w:t>
            </w:r>
            <w:r w:rsidRPr="004454BC">
              <w:rPr>
                <w:b/>
                <w:lang w:val="en-US"/>
              </w:rPr>
              <w:t>Scopus</w:t>
            </w:r>
            <w:r w:rsidRPr="004454BC">
              <w:rPr>
                <w:b/>
              </w:rPr>
              <w:t xml:space="preserve"> </w:t>
            </w:r>
          </w:p>
        </w:tc>
      </w:tr>
      <w:tr w:rsidR="00876BF5" w:rsidRPr="004454BC" w:rsidTr="00AA4C29">
        <w:tc>
          <w:tcPr>
            <w:tcW w:w="7054" w:type="dxa"/>
            <w:gridSpan w:val="3"/>
          </w:tcPr>
          <w:p w:rsidR="00876BF5" w:rsidRPr="00E85B08" w:rsidRDefault="00876BF5" w:rsidP="00F81C16">
            <w:pPr>
              <w:spacing w:after="120"/>
              <w:jc w:val="both"/>
            </w:pPr>
          </w:p>
        </w:tc>
        <w:tc>
          <w:tcPr>
            <w:tcW w:w="851" w:type="dxa"/>
            <w:vAlign w:val="center"/>
          </w:tcPr>
          <w:p w:rsidR="00876BF5" w:rsidRPr="004454BC" w:rsidRDefault="00876BF5">
            <w:pPr>
              <w:jc w:val="center"/>
              <w:rPr>
                <w:sz w:val="20"/>
                <w:szCs w:val="20"/>
              </w:rPr>
            </w:pPr>
            <w:r w:rsidRPr="004454BC">
              <w:rPr>
                <w:sz w:val="16"/>
                <w:szCs w:val="16"/>
              </w:rPr>
              <w:t>Импакт-фактор в БД W</w:t>
            </w:r>
            <w:r w:rsidRPr="004454BC">
              <w:rPr>
                <w:sz w:val="16"/>
                <w:szCs w:val="16"/>
                <w:lang w:val="en-US"/>
              </w:rPr>
              <w:t>OS</w:t>
            </w:r>
          </w:p>
        </w:tc>
        <w:tc>
          <w:tcPr>
            <w:tcW w:w="850" w:type="dxa"/>
          </w:tcPr>
          <w:p w:rsidR="00876BF5" w:rsidRPr="004454BC" w:rsidRDefault="00876BF5">
            <w:pPr>
              <w:jc w:val="center"/>
            </w:pPr>
            <w:r w:rsidRPr="004454BC">
              <w:rPr>
                <w:sz w:val="16"/>
                <w:szCs w:val="16"/>
              </w:rPr>
              <w:t>Квартиль</w:t>
            </w:r>
          </w:p>
        </w:tc>
        <w:tc>
          <w:tcPr>
            <w:tcW w:w="792" w:type="dxa"/>
          </w:tcPr>
          <w:p w:rsidR="00876BF5" w:rsidRPr="004454BC" w:rsidRDefault="00876BF5">
            <w:pPr>
              <w:jc w:val="center"/>
              <w:rPr>
                <w:sz w:val="16"/>
                <w:szCs w:val="16"/>
              </w:rPr>
            </w:pPr>
            <w:r w:rsidRPr="004454BC">
              <w:rPr>
                <w:sz w:val="16"/>
                <w:szCs w:val="16"/>
              </w:rPr>
              <w:t>Импакт-фактор в БД</w:t>
            </w:r>
          </w:p>
          <w:p w:rsidR="00876BF5" w:rsidRPr="004454BC" w:rsidRDefault="00876BF5">
            <w:pPr>
              <w:jc w:val="center"/>
            </w:pPr>
            <w:r w:rsidRPr="004454BC">
              <w:rPr>
                <w:sz w:val="16"/>
                <w:szCs w:val="16"/>
              </w:rPr>
              <w:t>(указать БД)</w:t>
            </w:r>
          </w:p>
        </w:tc>
      </w:tr>
      <w:tr w:rsidR="00876BF5" w:rsidRPr="004454BC" w:rsidTr="00753346">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6"/>
              </w:numPr>
              <w:jc w:val="center"/>
            </w:pPr>
          </w:p>
        </w:tc>
        <w:tc>
          <w:tcPr>
            <w:tcW w:w="5953" w:type="dxa"/>
          </w:tcPr>
          <w:p w:rsidR="00876BF5" w:rsidRPr="004454BC" w:rsidRDefault="00876BF5">
            <w:pPr>
              <w:spacing w:after="120"/>
              <w:jc w:val="both"/>
            </w:pPr>
            <w:proofErr w:type="spellStart"/>
            <w:r w:rsidRPr="004454BC">
              <w:rPr>
                <w:lang w:val="en-US"/>
              </w:rPr>
              <w:t>Andreichev</w:t>
            </w:r>
            <w:proofErr w:type="spellEnd"/>
            <w:r w:rsidRPr="004454BC">
              <w:rPr>
                <w:lang w:val="en-US"/>
              </w:rPr>
              <w:t xml:space="preserve"> V.L., </w:t>
            </w:r>
            <w:proofErr w:type="spellStart"/>
            <w:r w:rsidRPr="004454BC">
              <w:rPr>
                <w:lang w:val="en-US"/>
              </w:rPr>
              <w:t>Soboleva</w:t>
            </w:r>
            <w:proofErr w:type="spellEnd"/>
            <w:r w:rsidRPr="004454BC">
              <w:rPr>
                <w:lang w:val="en-US"/>
              </w:rPr>
              <w:t xml:space="preserve"> A.A., </w:t>
            </w:r>
            <w:proofErr w:type="spellStart"/>
            <w:r w:rsidRPr="004454BC">
              <w:rPr>
                <w:lang w:val="en-US"/>
              </w:rPr>
              <w:t>Udoratina</w:t>
            </w:r>
            <w:proofErr w:type="spellEnd"/>
            <w:r w:rsidRPr="004454BC">
              <w:rPr>
                <w:lang w:val="en-US"/>
              </w:rPr>
              <w:t xml:space="preserve"> O.V., </w:t>
            </w:r>
            <w:proofErr w:type="spellStart"/>
            <w:r w:rsidRPr="004454BC">
              <w:rPr>
                <w:lang w:val="en-US"/>
              </w:rPr>
              <w:t>Ronkin</w:t>
            </w:r>
            <w:proofErr w:type="spellEnd"/>
            <w:r w:rsidRPr="004454BC">
              <w:rPr>
                <w:lang w:val="en-US"/>
              </w:rPr>
              <w:t xml:space="preserve"> </w:t>
            </w:r>
            <w:proofErr w:type="spellStart"/>
            <w:r w:rsidRPr="004454BC">
              <w:rPr>
                <w:lang w:val="en-US"/>
              </w:rPr>
              <w:t>Yu.L</w:t>
            </w:r>
            <w:proofErr w:type="spellEnd"/>
            <w:r w:rsidRPr="004454BC">
              <w:rPr>
                <w:lang w:val="en-US"/>
              </w:rPr>
              <w:t xml:space="preserve">., Coble M.A., Miller E.L. Granites of the Northern </w:t>
            </w:r>
            <w:proofErr w:type="spellStart"/>
            <w:r w:rsidRPr="004454BC">
              <w:rPr>
                <w:lang w:val="en-US"/>
              </w:rPr>
              <w:t>Timan</w:t>
            </w:r>
            <w:proofErr w:type="spellEnd"/>
            <w:r w:rsidRPr="004454BC">
              <w:rPr>
                <w:lang w:val="en-US"/>
              </w:rPr>
              <w:t xml:space="preserve"> – probable indicators of Neoproterozoic stages of </w:t>
            </w:r>
            <w:proofErr w:type="spellStart"/>
            <w:r w:rsidRPr="004454BC">
              <w:rPr>
                <w:lang w:val="en-US"/>
              </w:rPr>
              <w:t>Rodinia</w:t>
            </w:r>
            <w:proofErr w:type="spellEnd"/>
            <w:r w:rsidRPr="004454BC">
              <w:rPr>
                <w:lang w:val="en-US"/>
              </w:rPr>
              <w:t xml:space="preserve"> breakup // Geodynamics &amp; Tectonophysics. </w:t>
            </w:r>
            <w:r w:rsidRPr="004454BC">
              <w:t xml:space="preserve">2020. V. 11. </w:t>
            </w:r>
            <w:proofErr w:type="spellStart"/>
            <w:r w:rsidRPr="004454BC">
              <w:t>Issue</w:t>
            </w:r>
            <w:proofErr w:type="spellEnd"/>
            <w:r w:rsidRPr="004454BC">
              <w:t xml:space="preserve"> 2. P. 10–28. </w:t>
            </w:r>
            <w:proofErr w:type="spellStart"/>
            <w:r w:rsidRPr="004454BC">
              <w:t>doi</w:t>
            </w:r>
            <w:proofErr w:type="spellEnd"/>
            <w:r w:rsidRPr="004454BC">
              <w:t>: 10.5800/GT-2020-11-2-0470</w:t>
            </w:r>
          </w:p>
        </w:tc>
        <w:tc>
          <w:tcPr>
            <w:tcW w:w="851" w:type="dxa"/>
            <w:vAlign w:val="center"/>
          </w:tcPr>
          <w:p w:rsidR="00876BF5" w:rsidRPr="004454BC" w:rsidRDefault="00876BF5" w:rsidP="00753346">
            <w:pPr>
              <w:jc w:val="center"/>
            </w:pPr>
            <w:r w:rsidRPr="004454BC">
              <w:t>0,440</w:t>
            </w:r>
          </w:p>
        </w:tc>
        <w:tc>
          <w:tcPr>
            <w:tcW w:w="850" w:type="dxa"/>
            <w:vAlign w:val="center"/>
          </w:tcPr>
          <w:p w:rsidR="00876BF5" w:rsidRPr="004454BC" w:rsidRDefault="00876BF5" w:rsidP="00753346">
            <w:pPr>
              <w:jc w:val="center"/>
              <w:rPr>
                <w:lang w:val="en-US"/>
              </w:rPr>
            </w:pPr>
            <w:r w:rsidRPr="004454BC">
              <w:t>Q4</w:t>
            </w:r>
            <w:r w:rsidRPr="004454BC">
              <w:rPr>
                <w:lang w:val="en-US"/>
              </w:rPr>
              <w:t>, S</w:t>
            </w:r>
          </w:p>
        </w:tc>
        <w:tc>
          <w:tcPr>
            <w:tcW w:w="792" w:type="dxa"/>
            <w:vAlign w:val="center"/>
          </w:tcPr>
          <w:p w:rsidR="00876BF5" w:rsidRPr="004454BC" w:rsidRDefault="00876BF5" w:rsidP="00753346">
            <w:pPr>
              <w:jc w:val="center"/>
            </w:pPr>
          </w:p>
        </w:tc>
      </w:tr>
      <w:tr w:rsidR="00876BF5" w:rsidRPr="004454BC" w:rsidTr="00753346">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6"/>
              </w:numPr>
              <w:jc w:val="center"/>
            </w:pPr>
          </w:p>
        </w:tc>
        <w:tc>
          <w:tcPr>
            <w:tcW w:w="5953" w:type="dxa"/>
          </w:tcPr>
          <w:p w:rsidR="00876BF5" w:rsidRPr="004454BC" w:rsidRDefault="00876BF5">
            <w:pPr>
              <w:spacing w:after="120"/>
              <w:jc w:val="both"/>
            </w:pPr>
            <w:proofErr w:type="spellStart"/>
            <w:r w:rsidRPr="004454BC">
              <w:rPr>
                <w:lang w:val="en-US"/>
              </w:rPr>
              <w:t>Antonets</w:t>
            </w:r>
            <w:proofErr w:type="spellEnd"/>
            <w:r w:rsidRPr="004454BC">
              <w:rPr>
                <w:lang w:val="en-US"/>
              </w:rPr>
              <w:t xml:space="preserve"> I.V., </w:t>
            </w:r>
            <w:proofErr w:type="spellStart"/>
            <w:r w:rsidRPr="004454BC">
              <w:rPr>
                <w:lang w:val="en-US"/>
              </w:rPr>
              <w:t>Kotov</w:t>
            </w:r>
            <w:proofErr w:type="spellEnd"/>
            <w:r w:rsidRPr="004454BC">
              <w:rPr>
                <w:lang w:val="en-US"/>
              </w:rPr>
              <w:t xml:space="preserve"> L.N., </w:t>
            </w:r>
            <w:proofErr w:type="spellStart"/>
            <w:r w:rsidRPr="004454BC">
              <w:rPr>
                <w:lang w:val="en-US"/>
              </w:rPr>
              <w:t>Golubev</w:t>
            </w:r>
            <w:proofErr w:type="spellEnd"/>
            <w:r w:rsidRPr="004454BC">
              <w:rPr>
                <w:lang w:val="en-US"/>
              </w:rPr>
              <w:t xml:space="preserve"> Y.A. Influence of composition and </w:t>
            </w:r>
            <w:proofErr w:type="spellStart"/>
            <w:r w:rsidRPr="004454BC">
              <w:rPr>
                <w:lang w:val="en-US"/>
              </w:rPr>
              <w:t>nanogranular</w:t>
            </w:r>
            <w:proofErr w:type="spellEnd"/>
            <w:r w:rsidRPr="004454BC">
              <w:rPr>
                <w:lang w:val="en-US"/>
              </w:rPr>
              <w:t xml:space="preserve"> structure of (</w:t>
            </w:r>
            <w:proofErr w:type="spellStart"/>
            <w:r w:rsidRPr="004454BC">
              <w:rPr>
                <w:lang w:val="en-US"/>
              </w:rPr>
              <w:t>Co+Fe+Zr</w:t>
            </w:r>
            <w:proofErr w:type="spellEnd"/>
            <w:r w:rsidRPr="004454BC">
              <w:rPr>
                <w:lang w:val="en-US"/>
              </w:rPr>
              <w:t>)/(</w:t>
            </w:r>
            <w:proofErr w:type="spellStart"/>
            <w:r w:rsidRPr="004454BC">
              <w:rPr>
                <w:lang w:val="en-US"/>
              </w:rPr>
              <w:t>ZrO</w:t>
            </w:r>
            <w:proofErr w:type="spellEnd"/>
            <w:r w:rsidRPr="004454BC">
              <w:rPr>
                <w:lang w:val="en-US"/>
              </w:rPr>
              <w:t xml:space="preserve">) composite </w:t>
            </w:r>
            <w:proofErr w:type="spellStart"/>
            <w:r w:rsidRPr="004454BC">
              <w:rPr>
                <w:lang w:val="en-US"/>
              </w:rPr>
              <w:t>flms</w:t>
            </w:r>
            <w:proofErr w:type="spellEnd"/>
            <w:r w:rsidRPr="004454BC">
              <w:rPr>
                <w:lang w:val="en-US"/>
              </w:rPr>
              <w:t xml:space="preserve"> on conductivity and microwave reflective properties // Materials Chemistry and Physics, 2020. </w:t>
            </w:r>
            <w:r w:rsidRPr="004454BC">
              <w:t>V. 240. P. 122097. DOI: 10.1016/j.matchemphys.2019.122097</w:t>
            </w:r>
          </w:p>
        </w:tc>
        <w:tc>
          <w:tcPr>
            <w:tcW w:w="851" w:type="dxa"/>
            <w:vAlign w:val="center"/>
          </w:tcPr>
          <w:p w:rsidR="00876BF5" w:rsidRPr="004454BC" w:rsidRDefault="00876BF5" w:rsidP="00636BA9">
            <w:pPr>
              <w:jc w:val="center"/>
            </w:pPr>
            <w:r w:rsidRPr="004454BC">
              <w:t>3,408</w:t>
            </w:r>
          </w:p>
        </w:tc>
        <w:tc>
          <w:tcPr>
            <w:tcW w:w="850" w:type="dxa"/>
            <w:vAlign w:val="center"/>
          </w:tcPr>
          <w:p w:rsidR="00876BF5" w:rsidRPr="004454BC" w:rsidRDefault="00876BF5" w:rsidP="005E63A1">
            <w:pPr>
              <w:jc w:val="center"/>
              <w:rPr>
                <w:lang w:val="en-US"/>
              </w:rPr>
            </w:pPr>
            <w:r w:rsidRPr="004454BC">
              <w:t>Q2</w:t>
            </w:r>
            <w:r w:rsidRPr="004454BC">
              <w:rPr>
                <w:lang w:val="en-US"/>
              </w:rPr>
              <w:t>, S</w:t>
            </w:r>
          </w:p>
        </w:tc>
        <w:tc>
          <w:tcPr>
            <w:tcW w:w="792" w:type="dxa"/>
            <w:vAlign w:val="center"/>
          </w:tcPr>
          <w:p w:rsidR="00876BF5" w:rsidRPr="004454BC" w:rsidRDefault="00876BF5" w:rsidP="00753346">
            <w:pPr>
              <w:jc w:val="center"/>
            </w:pPr>
          </w:p>
        </w:tc>
      </w:tr>
      <w:tr w:rsidR="00876BF5" w:rsidRPr="004454BC" w:rsidTr="00753346">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6"/>
              </w:numPr>
              <w:jc w:val="center"/>
            </w:pPr>
          </w:p>
        </w:tc>
        <w:tc>
          <w:tcPr>
            <w:tcW w:w="5953" w:type="dxa"/>
          </w:tcPr>
          <w:p w:rsidR="00876BF5" w:rsidRPr="004454BC" w:rsidRDefault="00876BF5">
            <w:pPr>
              <w:spacing w:after="120"/>
              <w:jc w:val="both"/>
            </w:pPr>
            <w:proofErr w:type="spellStart"/>
            <w:r w:rsidRPr="004454BC">
              <w:rPr>
                <w:lang w:val="en-US"/>
              </w:rPr>
              <w:t>Antoshkina</w:t>
            </w:r>
            <w:proofErr w:type="spellEnd"/>
            <w:r w:rsidRPr="004454BC">
              <w:rPr>
                <w:lang w:val="en-US"/>
              </w:rPr>
              <w:t xml:space="preserve"> A.I., </w:t>
            </w:r>
            <w:proofErr w:type="spellStart"/>
            <w:r w:rsidRPr="004454BC">
              <w:rPr>
                <w:lang w:val="en-US"/>
              </w:rPr>
              <w:t>Leonova</w:t>
            </w:r>
            <w:proofErr w:type="spellEnd"/>
            <w:r w:rsidRPr="004454BC">
              <w:rPr>
                <w:lang w:val="en-US"/>
              </w:rPr>
              <w:t xml:space="preserve"> L.V., </w:t>
            </w:r>
            <w:proofErr w:type="spellStart"/>
            <w:r w:rsidRPr="004454BC">
              <w:rPr>
                <w:lang w:val="en-US"/>
              </w:rPr>
              <w:t>Simakova</w:t>
            </w:r>
            <w:proofErr w:type="spellEnd"/>
            <w:r w:rsidRPr="004454BC">
              <w:rPr>
                <w:lang w:val="en-US"/>
              </w:rPr>
              <w:t xml:space="preserve"> Yu. S. The Development of Miocene </w:t>
            </w:r>
            <w:proofErr w:type="spellStart"/>
            <w:r w:rsidRPr="004454BC">
              <w:rPr>
                <w:lang w:val="en-US"/>
              </w:rPr>
              <w:t>Biohermal</w:t>
            </w:r>
            <w:proofErr w:type="spellEnd"/>
            <w:r w:rsidRPr="004454BC">
              <w:rPr>
                <w:lang w:val="en-US"/>
              </w:rPr>
              <w:t xml:space="preserve"> Bryozoan Limestones of </w:t>
            </w:r>
            <w:proofErr w:type="spellStart"/>
            <w:r w:rsidRPr="004454BC">
              <w:rPr>
                <w:lang w:val="en-US"/>
              </w:rPr>
              <w:t>Kazantip</w:t>
            </w:r>
            <w:proofErr w:type="spellEnd"/>
            <w:r w:rsidRPr="004454BC">
              <w:rPr>
                <w:lang w:val="en-US"/>
              </w:rPr>
              <w:t xml:space="preserve"> Cape (Crimea): A New Insight // Doklady Earth Sciences, 2020. </w:t>
            </w:r>
            <w:proofErr w:type="spellStart"/>
            <w:r w:rsidRPr="004454BC">
              <w:t>Vol</w:t>
            </w:r>
            <w:proofErr w:type="spellEnd"/>
            <w:r w:rsidRPr="004454BC">
              <w:t xml:space="preserve">. 49. </w:t>
            </w:r>
            <w:proofErr w:type="spellStart"/>
            <w:r w:rsidRPr="004454BC">
              <w:t>Part</w:t>
            </w:r>
            <w:proofErr w:type="spellEnd"/>
            <w:r w:rsidRPr="004454BC">
              <w:t xml:space="preserve"> 2, P. 195–198.  DOI: 10.1134/S1028334X20040029</w:t>
            </w:r>
          </w:p>
        </w:tc>
        <w:tc>
          <w:tcPr>
            <w:tcW w:w="851" w:type="dxa"/>
            <w:vAlign w:val="center"/>
          </w:tcPr>
          <w:p w:rsidR="00876BF5" w:rsidRPr="004454BC" w:rsidRDefault="00876BF5" w:rsidP="00636BA9">
            <w:pPr>
              <w:jc w:val="center"/>
            </w:pPr>
            <w:r w:rsidRPr="004454BC">
              <w:t>0.594</w:t>
            </w:r>
          </w:p>
        </w:tc>
        <w:tc>
          <w:tcPr>
            <w:tcW w:w="850" w:type="dxa"/>
            <w:vAlign w:val="center"/>
          </w:tcPr>
          <w:p w:rsidR="00876BF5" w:rsidRPr="004454BC" w:rsidRDefault="00876BF5" w:rsidP="005E63A1">
            <w:pPr>
              <w:jc w:val="center"/>
              <w:rPr>
                <w:lang w:val="en-US"/>
              </w:rPr>
            </w:pPr>
            <w:r w:rsidRPr="004454BC">
              <w:t>Q4</w:t>
            </w:r>
            <w:r w:rsidRPr="004454BC">
              <w:rPr>
                <w:lang w:val="en-US"/>
              </w:rPr>
              <w:t>, S</w:t>
            </w:r>
          </w:p>
        </w:tc>
        <w:tc>
          <w:tcPr>
            <w:tcW w:w="792" w:type="dxa"/>
            <w:vAlign w:val="center"/>
          </w:tcPr>
          <w:p w:rsidR="00876BF5" w:rsidRPr="004454BC" w:rsidRDefault="00876BF5" w:rsidP="00753346">
            <w:pPr>
              <w:jc w:val="center"/>
            </w:pPr>
          </w:p>
        </w:tc>
      </w:tr>
      <w:tr w:rsidR="00876BF5" w:rsidRPr="004454BC" w:rsidTr="00753346">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6"/>
              </w:numPr>
              <w:jc w:val="center"/>
            </w:pPr>
          </w:p>
        </w:tc>
        <w:tc>
          <w:tcPr>
            <w:tcW w:w="5953" w:type="dxa"/>
          </w:tcPr>
          <w:p w:rsidR="00876BF5" w:rsidRPr="004454BC" w:rsidRDefault="00876BF5">
            <w:pPr>
              <w:spacing w:after="120"/>
              <w:jc w:val="both"/>
            </w:pPr>
            <w:proofErr w:type="spellStart"/>
            <w:r w:rsidRPr="004454BC">
              <w:rPr>
                <w:lang w:val="en-US"/>
              </w:rPr>
              <w:t>Antoshkina</w:t>
            </w:r>
            <w:proofErr w:type="spellEnd"/>
            <w:r w:rsidRPr="004454BC">
              <w:rPr>
                <w:lang w:val="en-US"/>
              </w:rPr>
              <w:t xml:space="preserve"> A.I., </w:t>
            </w:r>
            <w:proofErr w:type="spellStart"/>
            <w:r w:rsidRPr="004454BC">
              <w:rPr>
                <w:lang w:val="en-US"/>
              </w:rPr>
              <w:t>Zhegallo</w:t>
            </w:r>
            <w:proofErr w:type="spellEnd"/>
            <w:r w:rsidRPr="004454BC">
              <w:rPr>
                <w:lang w:val="en-US"/>
              </w:rPr>
              <w:t xml:space="preserve"> E.A., and </w:t>
            </w:r>
            <w:proofErr w:type="spellStart"/>
            <w:r w:rsidRPr="004454BC">
              <w:rPr>
                <w:lang w:val="en-US"/>
              </w:rPr>
              <w:t>Isaenko</w:t>
            </w:r>
            <w:proofErr w:type="spellEnd"/>
            <w:r w:rsidRPr="004454BC">
              <w:rPr>
                <w:lang w:val="en-US"/>
              </w:rPr>
              <w:t xml:space="preserve"> S.I. </w:t>
            </w:r>
            <w:proofErr w:type="spellStart"/>
            <w:r w:rsidRPr="004454BC">
              <w:rPr>
                <w:lang w:val="en-US"/>
              </w:rPr>
              <w:t>Microbially</w:t>
            </w:r>
            <w:proofErr w:type="spellEnd"/>
            <w:r w:rsidRPr="004454BC">
              <w:rPr>
                <w:lang w:val="en-US"/>
              </w:rPr>
              <w:t xml:space="preserve"> Mediated </w:t>
            </w:r>
            <w:proofErr w:type="spellStart"/>
            <w:r w:rsidRPr="004454BC">
              <w:rPr>
                <w:lang w:val="en-US"/>
              </w:rPr>
              <w:t>Organomineralization</w:t>
            </w:r>
            <w:proofErr w:type="spellEnd"/>
            <w:r w:rsidRPr="004454BC">
              <w:rPr>
                <w:lang w:val="en-US"/>
              </w:rPr>
              <w:t xml:space="preserve"> in Paleozoic Carbonate </w:t>
            </w:r>
            <w:proofErr w:type="spellStart"/>
            <w:r w:rsidRPr="004454BC">
              <w:rPr>
                <w:lang w:val="en-US"/>
              </w:rPr>
              <w:t>Ooids</w:t>
            </w:r>
            <w:proofErr w:type="spellEnd"/>
            <w:r w:rsidRPr="004454BC">
              <w:rPr>
                <w:lang w:val="en-US"/>
              </w:rPr>
              <w:t xml:space="preserve"> // Paleontological Journal, 2020. </w:t>
            </w:r>
            <w:proofErr w:type="spellStart"/>
            <w:r w:rsidRPr="004454BC">
              <w:t>No</w:t>
            </w:r>
            <w:proofErr w:type="spellEnd"/>
            <w:r w:rsidRPr="004454BC">
              <w:t xml:space="preserve"> 8. </w:t>
            </w:r>
            <w:proofErr w:type="spellStart"/>
            <w:r w:rsidRPr="004454BC">
              <w:lastRenderedPageBreak/>
              <w:t>pp</w:t>
            </w:r>
            <w:proofErr w:type="spellEnd"/>
            <w:r w:rsidRPr="004454BC">
              <w:t>. 17–26. DOI: 10.1134/S003103012008002X</w:t>
            </w:r>
          </w:p>
        </w:tc>
        <w:tc>
          <w:tcPr>
            <w:tcW w:w="851" w:type="dxa"/>
            <w:vAlign w:val="center"/>
          </w:tcPr>
          <w:p w:rsidR="00876BF5" w:rsidRPr="004454BC" w:rsidRDefault="00876BF5" w:rsidP="00636BA9">
            <w:pPr>
              <w:jc w:val="center"/>
            </w:pPr>
            <w:r w:rsidRPr="004454BC">
              <w:lastRenderedPageBreak/>
              <w:t>0,500</w:t>
            </w:r>
          </w:p>
        </w:tc>
        <w:tc>
          <w:tcPr>
            <w:tcW w:w="850" w:type="dxa"/>
            <w:vAlign w:val="center"/>
          </w:tcPr>
          <w:p w:rsidR="00876BF5" w:rsidRPr="004454BC" w:rsidRDefault="00876BF5" w:rsidP="005E63A1">
            <w:pPr>
              <w:jc w:val="center"/>
              <w:rPr>
                <w:lang w:val="en-US"/>
              </w:rPr>
            </w:pPr>
            <w:r w:rsidRPr="004454BC">
              <w:t>Q4</w:t>
            </w:r>
            <w:r w:rsidRPr="004454BC">
              <w:rPr>
                <w:lang w:val="en-US"/>
              </w:rPr>
              <w:t>, S</w:t>
            </w:r>
          </w:p>
        </w:tc>
        <w:tc>
          <w:tcPr>
            <w:tcW w:w="792" w:type="dxa"/>
            <w:vAlign w:val="center"/>
          </w:tcPr>
          <w:p w:rsidR="00876BF5" w:rsidRPr="004454BC" w:rsidRDefault="00876BF5" w:rsidP="00753346">
            <w:pPr>
              <w:jc w:val="center"/>
            </w:pPr>
          </w:p>
        </w:tc>
      </w:tr>
      <w:tr w:rsidR="00876BF5" w:rsidRPr="004454BC" w:rsidTr="00753346">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6"/>
              </w:numPr>
              <w:jc w:val="center"/>
            </w:pPr>
          </w:p>
        </w:tc>
        <w:tc>
          <w:tcPr>
            <w:tcW w:w="5953" w:type="dxa"/>
          </w:tcPr>
          <w:p w:rsidR="00876BF5" w:rsidRPr="004454BC" w:rsidRDefault="00876BF5">
            <w:pPr>
              <w:spacing w:after="120"/>
              <w:jc w:val="both"/>
              <w:rPr>
                <w:lang w:val="en-US"/>
              </w:rPr>
            </w:pPr>
            <w:proofErr w:type="spellStart"/>
            <w:r w:rsidRPr="004454BC">
              <w:rPr>
                <w:lang w:val="en-US"/>
              </w:rPr>
              <w:t>Askhabov</w:t>
            </w:r>
            <w:proofErr w:type="spellEnd"/>
            <w:r w:rsidRPr="004454BC">
              <w:rPr>
                <w:lang w:val="en-US"/>
              </w:rPr>
              <w:t xml:space="preserve"> A.M. </w:t>
            </w:r>
            <w:proofErr w:type="spellStart"/>
            <w:r w:rsidRPr="004454BC">
              <w:rPr>
                <w:lang w:val="en-US"/>
              </w:rPr>
              <w:t>Prenucleus</w:t>
            </w:r>
            <w:proofErr w:type="spellEnd"/>
            <w:r w:rsidRPr="004454BC">
              <w:rPr>
                <w:lang w:val="en-US"/>
              </w:rPr>
              <w:t xml:space="preserve"> Clusters and </w:t>
            </w:r>
            <w:proofErr w:type="spellStart"/>
            <w:r w:rsidRPr="004454BC">
              <w:rPr>
                <w:lang w:val="en-US"/>
              </w:rPr>
              <w:t>Nonclassical</w:t>
            </w:r>
            <w:proofErr w:type="spellEnd"/>
            <w:r w:rsidRPr="004454BC">
              <w:rPr>
                <w:lang w:val="en-US"/>
              </w:rPr>
              <w:t xml:space="preserve"> Crystal Formation // Geology of Ore Deposits, 2020, Vol. 62, No. 8, pp. 1–7. DOI: 10.1134/S1075701520080036</w:t>
            </w:r>
          </w:p>
        </w:tc>
        <w:tc>
          <w:tcPr>
            <w:tcW w:w="851" w:type="dxa"/>
            <w:vAlign w:val="center"/>
          </w:tcPr>
          <w:p w:rsidR="00876BF5" w:rsidRPr="004454BC" w:rsidRDefault="00876BF5" w:rsidP="00636BA9">
            <w:pPr>
              <w:jc w:val="center"/>
              <w:rPr>
                <w:lang w:val="en-US"/>
              </w:rPr>
            </w:pPr>
            <w:r w:rsidRPr="004454BC">
              <w:rPr>
                <w:lang w:val="en-US"/>
              </w:rPr>
              <w:t>0.740</w:t>
            </w:r>
          </w:p>
        </w:tc>
        <w:tc>
          <w:tcPr>
            <w:tcW w:w="850" w:type="dxa"/>
            <w:vAlign w:val="center"/>
          </w:tcPr>
          <w:p w:rsidR="00876BF5" w:rsidRPr="004454BC" w:rsidRDefault="00876BF5" w:rsidP="005E63A1">
            <w:pPr>
              <w:jc w:val="center"/>
              <w:rPr>
                <w:lang w:val="en-US"/>
              </w:rPr>
            </w:pPr>
            <w:r w:rsidRPr="004454BC">
              <w:t>Q4</w:t>
            </w:r>
            <w:r w:rsidRPr="004454BC">
              <w:rPr>
                <w:lang w:val="en-US"/>
              </w:rPr>
              <w:t>, S</w:t>
            </w:r>
          </w:p>
        </w:tc>
        <w:tc>
          <w:tcPr>
            <w:tcW w:w="792" w:type="dxa"/>
            <w:vAlign w:val="center"/>
          </w:tcPr>
          <w:p w:rsidR="00876BF5" w:rsidRPr="004454BC" w:rsidRDefault="00876BF5" w:rsidP="00753346">
            <w:pPr>
              <w:jc w:val="center"/>
            </w:pPr>
          </w:p>
        </w:tc>
      </w:tr>
      <w:tr w:rsidR="00876BF5" w:rsidRPr="004454BC" w:rsidTr="00753346">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6"/>
              </w:numPr>
              <w:jc w:val="center"/>
            </w:pPr>
          </w:p>
        </w:tc>
        <w:tc>
          <w:tcPr>
            <w:tcW w:w="5953" w:type="dxa"/>
          </w:tcPr>
          <w:p w:rsidR="00876BF5" w:rsidRPr="004454BC" w:rsidRDefault="00876BF5" w:rsidP="0086059A">
            <w:pPr>
              <w:spacing w:after="120"/>
              <w:jc w:val="both"/>
            </w:pPr>
            <w:proofErr w:type="spellStart"/>
            <w:r w:rsidRPr="004454BC">
              <w:rPr>
                <w:lang w:val="en-US"/>
              </w:rPr>
              <w:t>Barhoumi</w:t>
            </w:r>
            <w:proofErr w:type="spellEnd"/>
            <w:r w:rsidRPr="004454BC">
              <w:rPr>
                <w:lang w:val="en-US"/>
              </w:rPr>
              <w:t xml:space="preserve"> C., Ali A.A., </w:t>
            </w:r>
            <w:proofErr w:type="spellStart"/>
            <w:r w:rsidRPr="004454BC">
              <w:rPr>
                <w:lang w:val="en-US"/>
              </w:rPr>
              <w:t>Peyron</w:t>
            </w:r>
            <w:proofErr w:type="spellEnd"/>
            <w:r w:rsidRPr="004454BC">
              <w:rPr>
                <w:lang w:val="en-US"/>
              </w:rPr>
              <w:t xml:space="preserve"> O., </w:t>
            </w:r>
            <w:proofErr w:type="spellStart"/>
            <w:r w:rsidRPr="004454BC">
              <w:rPr>
                <w:lang w:val="en-US"/>
              </w:rPr>
              <w:t>Dugerdil</w:t>
            </w:r>
            <w:proofErr w:type="spellEnd"/>
            <w:r w:rsidRPr="004454BC">
              <w:rPr>
                <w:lang w:val="en-US"/>
              </w:rPr>
              <w:t xml:space="preserve"> L., </w:t>
            </w:r>
            <w:proofErr w:type="spellStart"/>
            <w:r w:rsidRPr="004454BC">
              <w:rPr>
                <w:lang w:val="en-US"/>
              </w:rPr>
              <w:t>Borisova</w:t>
            </w:r>
            <w:proofErr w:type="spellEnd"/>
            <w:r w:rsidRPr="004454BC">
              <w:rPr>
                <w:lang w:val="en-US"/>
              </w:rPr>
              <w:t xml:space="preserve"> O., </w:t>
            </w:r>
            <w:proofErr w:type="spellStart"/>
            <w:r w:rsidRPr="004454BC">
              <w:rPr>
                <w:lang w:val="en-US"/>
              </w:rPr>
              <w:t>Golubeva</w:t>
            </w:r>
            <w:proofErr w:type="spellEnd"/>
            <w:r w:rsidRPr="004454BC">
              <w:rPr>
                <w:lang w:val="en-US"/>
              </w:rPr>
              <w:t xml:space="preserve"> Yu., </w:t>
            </w:r>
            <w:proofErr w:type="spellStart"/>
            <w:r w:rsidRPr="004454BC">
              <w:rPr>
                <w:lang w:val="en-US"/>
              </w:rPr>
              <w:t>Subetto</w:t>
            </w:r>
            <w:proofErr w:type="spellEnd"/>
            <w:r w:rsidRPr="004454BC">
              <w:rPr>
                <w:lang w:val="en-US"/>
              </w:rPr>
              <w:t xml:space="preserve"> D., </w:t>
            </w:r>
            <w:proofErr w:type="spellStart"/>
            <w:r w:rsidRPr="004454BC">
              <w:rPr>
                <w:lang w:val="en-US"/>
              </w:rPr>
              <w:t>Kryshen</w:t>
            </w:r>
            <w:proofErr w:type="spellEnd"/>
            <w:r w:rsidRPr="004454BC">
              <w:rPr>
                <w:lang w:val="en-US"/>
              </w:rPr>
              <w:t xml:space="preserve"> A., </w:t>
            </w:r>
            <w:proofErr w:type="spellStart"/>
            <w:r w:rsidRPr="004454BC">
              <w:rPr>
                <w:lang w:val="en-US"/>
              </w:rPr>
              <w:t>Drobyshev</w:t>
            </w:r>
            <w:proofErr w:type="spellEnd"/>
            <w:r w:rsidRPr="004454BC">
              <w:rPr>
                <w:lang w:val="en-US"/>
              </w:rPr>
              <w:t xml:space="preserve"> I., </w:t>
            </w:r>
            <w:proofErr w:type="spellStart"/>
            <w:r w:rsidRPr="004454BC">
              <w:rPr>
                <w:lang w:val="en-US"/>
              </w:rPr>
              <w:t>Ryzhkova</w:t>
            </w:r>
            <w:proofErr w:type="spellEnd"/>
            <w:r w:rsidRPr="004454BC">
              <w:rPr>
                <w:lang w:val="en-US"/>
              </w:rPr>
              <w:t xml:space="preserve"> N., </w:t>
            </w:r>
            <w:proofErr w:type="spellStart"/>
            <w:r w:rsidRPr="004454BC">
              <w:rPr>
                <w:lang w:val="en-US"/>
              </w:rPr>
              <w:t>Joanin</w:t>
            </w:r>
            <w:proofErr w:type="spellEnd"/>
            <w:r w:rsidRPr="004454BC">
              <w:rPr>
                <w:lang w:val="en-US"/>
              </w:rPr>
              <w:t xml:space="preserve"> S. Did long-term fire control the coniferous boreal forest composition of northern Ural region (Komi Republic, Russia)? // Journal of Biogeography. </w:t>
            </w:r>
            <w:r w:rsidRPr="004454BC">
              <w:t>2020. DOI: 10.1111/jbi.13922.</w:t>
            </w:r>
          </w:p>
        </w:tc>
        <w:tc>
          <w:tcPr>
            <w:tcW w:w="851" w:type="dxa"/>
            <w:vAlign w:val="center"/>
          </w:tcPr>
          <w:p w:rsidR="00876BF5" w:rsidRPr="004454BC" w:rsidRDefault="00876BF5" w:rsidP="00636BA9">
            <w:pPr>
              <w:jc w:val="center"/>
            </w:pPr>
            <w:r w:rsidRPr="004454BC">
              <w:t>3,723</w:t>
            </w:r>
          </w:p>
        </w:tc>
        <w:tc>
          <w:tcPr>
            <w:tcW w:w="850" w:type="dxa"/>
            <w:vAlign w:val="center"/>
          </w:tcPr>
          <w:p w:rsidR="00876BF5" w:rsidRPr="004454BC" w:rsidRDefault="00876BF5" w:rsidP="005E63A1">
            <w:pPr>
              <w:jc w:val="center"/>
              <w:rPr>
                <w:lang w:val="en-US"/>
              </w:rPr>
            </w:pPr>
            <w:r w:rsidRPr="004454BC">
              <w:t>Q1</w:t>
            </w:r>
            <w:r w:rsidRPr="004454BC">
              <w:rPr>
                <w:lang w:val="en-US"/>
              </w:rPr>
              <w:t>, S</w:t>
            </w:r>
          </w:p>
        </w:tc>
        <w:tc>
          <w:tcPr>
            <w:tcW w:w="792" w:type="dxa"/>
            <w:vAlign w:val="center"/>
          </w:tcPr>
          <w:p w:rsidR="00876BF5" w:rsidRPr="004454BC" w:rsidRDefault="00876BF5" w:rsidP="00753346">
            <w:pPr>
              <w:jc w:val="center"/>
            </w:pPr>
          </w:p>
        </w:tc>
      </w:tr>
      <w:tr w:rsidR="00876BF5" w:rsidRPr="004454BC" w:rsidTr="00753346">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6"/>
              </w:numPr>
              <w:jc w:val="center"/>
            </w:pPr>
          </w:p>
        </w:tc>
        <w:tc>
          <w:tcPr>
            <w:tcW w:w="5953" w:type="dxa"/>
          </w:tcPr>
          <w:p w:rsidR="00876BF5" w:rsidRPr="004454BC" w:rsidRDefault="00876BF5" w:rsidP="00B20EC9">
            <w:pPr>
              <w:spacing w:after="120"/>
              <w:jc w:val="both"/>
            </w:pPr>
            <w:proofErr w:type="spellStart"/>
            <w:r w:rsidRPr="004454BC">
              <w:rPr>
                <w:lang w:val="en-US"/>
              </w:rPr>
              <w:t>Buema</w:t>
            </w:r>
            <w:proofErr w:type="spellEnd"/>
            <w:r w:rsidRPr="004454BC">
              <w:rPr>
                <w:lang w:val="en-US"/>
              </w:rPr>
              <w:t xml:space="preserve"> G., </w:t>
            </w:r>
            <w:proofErr w:type="spellStart"/>
            <w:r w:rsidRPr="004454BC">
              <w:rPr>
                <w:lang w:val="en-US"/>
              </w:rPr>
              <w:t>Lupu</w:t>
            </w:r>
            <w:proofErr w:type="spellEnd"/>
            <w:r w:rsidRPr="004454BC">
              <w:rPr>
                <w:lang w:val="en-US"/>
              </w:rPr>
              <w:t xml:space="preserve"> N., </w:t>
            </w:r>
            <w:proofErr w:type="spellStart"/>
            <w:r w:rsidRPr="004454BC">
              <w:rPr>
                <w:lang w:val="en-US"/>
              </w:rPr>
              <w:t>Chiriac</w:t>
            </w:r>
            <w:proofErr w:type="spellEnd"/>
            <w:r w:rsidRPr="004454BC">
              <w:rPr>
                <w:lang w:val="en-US"/>
              </w:rPr>
              <w:t xml:space="preserve"> H., </w:t>
            </w:r>
            <w:proofErr w:type="spellStart"/>
            <w:r w:rsidRPr="004454BC">
              <w:rPr>
                <w:lang w:val="en-US"/>
              </w:rPr>
              <w:t>Ciobanu</w:t>
            </w:r>
            <w:proofErr w:type="spellEnd"/>
            <w:r w:rsidRPr="004454BC">
              <w:rPr>
                <w:lang w:val="en-US"/>
              </w:rPr>
              <w:t xml:space="preserve"> G., </w:t>
            </w:r>
            <w:proofErr w:type="spellStart"/>
            <w:r w:rsidRPr="004454BC">
              <w:rPr>
                <w:lang w:val="en-US"/>
              </w:rPr>
              <w:t>Kotova</w:t>
            </w:r>
            <w:proofErr w:type="spellEnd"/>
            <w:r w:rsidRPr="004454BC">
              <w:rPr>
                <w:lang w:val="en-US"/>
              </w:rPr>
              <w:t xml:space="preserve"> O., </w:t>
            </w:r>
            <w:proofErr w:type="spellStart"/>
            <w:r w:rsidRPr="004454BC">
              <w:rPr>
                <w:lang w:val="en-US"/>
              </w:rPr>
              <w:t>Harja</w:t>
            </w:r>
            <w:proofErr w:type="spellEnd"/>
            <w:r w:rsidRPr="004454BC">
              <w:rPr>
                <w:lang w:val="en-US"/>
              </w:rPr>
              <w:t xml:space="preserve"> M. Modeling of Solid-Fluid non-catalytic Processes for Nickel Ion. </w:t>
            </w:r>
            <w:proofErr w:type="spellStart"/>
            <w:r w:rsidRPr="004454BC">
              <w:t>Removal</w:t>
            </w:r>
            <w:proofErr w:type="spellEnd"/>
            <w:r w:rsidRPr="004454BC">
              <w:t xml:space="preserve"> // </w:t>
            </w:r>
            <w:proofErr w:type="spellStart"/>
            <w:r w:rsidRPr="004454BC">
              <w:t>Revista</w:t>
            </w:r>
            <w:proofErr w:type="spellEnd"/>
            <w:r w:rsidRPr="004454BC">
              <w:t xml:space="preserve"> </w:t>
            </w:r>
            <w:proofErr w:type="spellStart"/>
            <w:r w:rsidRPr="004454BC">
              <w:t>De</w:t>
            </w:r>
            <w:proofErr w:type="spellEnd"/>
            <w:r w:rsidRPr="004454BC">
              <w:t xml:space="preserve"> </w:t>
            </w:r>
            <w:proofErr w:type="spellStart"/>
            <w:r w:rsidRPr="004454BC">
              <w:t>Chimie</w:t>
            </w:r>
            <w:proofErr w:type="spellEnd"/>
            <w:r w:rsidRPr="004454BC">
              <w:t xml:space="preserve">, 71 (7), 2020, 4-15.  DOI:10.37358/RC.20.7.8221 </w:t>
            </w:r>
          </w:p>
        </w:tc>
        <w:tc>
          <w:tcPr>
            <w:tcW w:w="851" w:type="dxa"/>
            <w:vAlign w:val="center"/>
          </w:tcPr>
          <w:p w:rsidR="00876BF5" w:rsidRPr="004454BC" w:rsidRDefault="00876BF5" w:rsidP="00636BA9">
            <w:pPr>
              <w:jc w:val="center"/>
            </w:pPr>
            <w:r w:rsidRPr="004454BC">
              <w:t>1,755</w:t>
            </w:r>
          </w:p>
        </w:tc>
        <w:tc>
          <w:tcPr>
            <w:tcW w:w="850" w:type="dxa"/>
            <w:vAlign w:val="center"/>
          </w:tcPr>
          <w:p w:rsidR="00876BF5" w:rsidRPr="004454BC" w:rsidRDefault="00876BF5" w:rsidP="005E63A1">
            <w:pPr>
              <w:jc w:val="center"/>
              <w:rPr>
                <w:lang w:val="en-US"/>
              </w:rPr>
            </w:pPr>
            <w:r w:rsidRPr="004454BC">
              <w:t>Q3</w:t>
            </w:r>
            <w:r w:rsidRPr="004454BC">
              <w:rPr>
                <w:lang w:val="en-US"/>
              </w:rPr>
              <w:t>, S</w:t>
            </w:r>
          </w:p>
        </w:tc>
        <w:tc>
          <w:tcPr>
            <w:tcW w:w="792" w:type="dxa"/>
            <w:vAlign w:val="center"/>
          </w:tcPr>
          <w:p w:rsidR="00876BF5" w:rsidRPr="004454BC" w:rsidRDefault="00876BF5" w:rsidP="00753346">
            <w:pPr>
              <w:jc w:val="center"/>
            </w:pPr>
          </w:p>
        </w:tc>
      </w:tr>
      <w:tr w:rsidR="00876BF5" w:rsidRPr="004454BC" w:rsidTr="00753346">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6"/>
              </w:numPr>
              <w:jc w:val="center"/>
            </w:pPr>
          </w:p>
        </w:tc>
        <w:tc>
          <w:tcPr>
            <w:tcW w:w="5953" w:type="dxa"/>
          </w:tcPr>
          <w:p w:rsidR="00876BF5" w:rsidRPr="004454BC" w:rsidRDefault="00876BF5" w:rsidP="00894938">
            <w:pPr>
              <w:spacing w:after="120"/>
              <w:jc w:val="both"/>
            </w:pPr>
            <w:proofErr w:type="spellStart"/>
            <w:r w:rsidRPr="004454BC">
              <w:rPr>
                <w:lang w:val="en-US"/>
              </w:rPr>
              <w:t>Burdel’naya</w:t>
            </w:r>
            <w:proofErr w:type="spellEnd"/>
            <w:r w:rsidRPr="004454BC">
              <w:rPr>
                <w:lang w:val="en-US"/>
              </w:rPr>
              <w:t xml:space="preserve">, N.S., </w:t>
            </w:r>
            <w:proofErr w:type="spellStart"/>
            <w:r w:rsidRPr="004454BC">
              <w:rPr>
                <w:lang w:val="en-US"/>
              </w:rPr>
              <w:t>Bushnev</w:t>
            </w:r>
            <w:proofErr w:type="spellEnd"/>
            <w:r w:rsidRPr="004454BC">
              <w:rPr>
                <w:lang w:val="en-US"/>
              </w:rPr>
              <w:t xml:space="preserve">, D.A., </w:t>
            </w:r>
            <w:proofErr w:type="spellStart"/>
            <w:r w:rsidRPr="004454BC">
              <w:rPr>
                <w:lang w:val="en-US"/>
              </w:rPr>
              <w:t>Golubev</w:t>
            </w:r>
            <w:proofErr w:type="spellEnd"/>
            <w:r w:rsidRPr="004454BC">
              <w:rPr>
                <w:lang w:val="en-US"/>
              </w:rPr>
              <w:t xml:space="preserve">, E.A., </w:t>
            </w:r>
            <w:proofErr w:type="spellStart"/>
            <w:r w:rsidRPr="004454BC">
              <w:rPr>
                <w:lang w:val="en-US"/>
              </w:rPr>
              <w:t>Derevesnikova</w:t>
            </w:r>
            <w:proofErr w:type="spellEnd"/>
            <w:r w:rsidRPr="004454BC">
              <w:rPr>
                <w:lang w:val="en-US"/>
              </w:rPr>
              <w:t xml:space="preserve">, A.A., </w:t>
            </w:r>
            <w:proofErr w:type="spellStart"/>
            <w:r w:rsidRPr="004454BC">
              <w:rPr>
                <w:lang w:val="en-US"/>
              </w:rPr>
              <w:t>Radaev</w:t>
            </w:r>
            <w:proofErr w:type="spellEnd"/>
            <w:r w:rsidRPr="004454BC">
              <w:rPr>
                <w:lang w:val="en-US"/>
              </w:rPr>
              <w:t xml:space="preserve">, V.A. </w:t>
            </w:r>
            <w:proofErr w:type="spellStart"/>
            <w:r w:rsidRPr="004454BC">
              <w:rPr>
                <w:lang w:val="en-US"/>
              </w:rPr>
              <w:t>Thermolysis</w:t>
            </w:r>
            <w:proofErr w:type="spellEnd"/>
            <w:r w:rsidRPr="004454BC">
              <w:rPr>
                <w:lang w:val="en-US"/>
              </w:rPr>
              <w:t xml:space="preserve"> of </w:t>
            </w:r>
            <w:proofErr w:type="spellStart"/>
            <w:r w:rsidRPr="004454BC">
              <w:rPr>
                <w:lang w:val="en-US"/>
              </w:rPr>
              <w:t>Asphaltenes</w:t>
            </w:r>
            <w:proofErr w:type="spellEnd"/>
            <w:r w:rsidRPr="004454BC">
              <w:rPr>
                <w:lang w:val="en-US"/>
              </w:rPr>
              <w:t xml:space="preserve"> of </w:t>
            </w:r>
            <w:proofErr w:type="spellStart"/>
            <w:r w:rsidRPr="004454BC">
              <w:rPr>
                <w:lang w:val="en-US"/>
              </w:rPr>
              <w:t>Timan</w:t>
            </w:r>
            <w:proofErr w:type="spellEnd"/>
            <w:r w:rsidRPr="004454BC">
              <w:rPr>
                <w:lang w:val="en-US"/>
              </w:rPr>
              <w:t xml:space="preserve">–Pechora Heavy Oils // Petroleum Chemistry, 2020. </w:t>
            </w:r>
            <w:proofErr w:type="spellStart"/>
            <w:r w:rsidRPr="004454BC">
              <w:t>Vol</w:t>
            </w:r>
            <w:proofErr w:type="spellEnd"/>
            <w:r w:rsidRPr="004454BC">
              <w:t xml:space="preserve">. 60, </w:t>
            </w:r>
            <w:proofErr w:type="spellStart"/>
            <w:r w:rsidRPr="004454BC">
              <w:t>No</w:t>
            </w:r>
            <w:proofErr w:type="spellEnd"/>
            <w:r w:rsidRPr="004454BC">
              <w:t xml:space="preserve"> 6, </w:t>
            </w:r>
            <w:proofErr w:type="spellStart"/>
            <w:r w:rsidRPr="004454BC">
              <w:t>pp</w:t>
            </w:r>
            <w:proofErr w:type="spellEnd"/>
            <w:r w:rsidRPr="004454BC">
              <w:t>. 699-708.  DOI: 10.1134/S0965544120060043</w:t>
            </w:r>
          </w:p>
        </w:tc>
        <w:tc>
          <w:tcPr>
            <w:tcW w:w="851" w:type="dxa"/>
            <w:vAlign w:val="center"/>
          </w:tcPr>
          <w:p w:rsidR="00876BF5" w:rsidRPr="004454BC" w:rsidRDefault="00876BF5" w:rsidP="00636BA9">
            <w:pPr>
              <w:jc w:val="center"/>
            </w:pPr>
            <w:r w:rsidRPr="004454BC">
              <w:t>1.038</w:t>
            </w:r>
          </w:p>
        </w:tc>
        <w:tc>
          <w:tcPr>
            <w:tcW w:w="850" w:type="dxa"/>
            <w:vAlign w:val="center"/>
          </w:tcPr>
          <w:p w:rsidR="00876BF5" w:rsidRPr="004454BC" w:rsidRDefault="00876BF5" w:rsidP="005E63A1">
            <w:pPr>
              <w:jc w:val="center"/>
              <w:rPr>
                <w:lang w:val="en-US"/>
              </w:rPr>
            </w:pPr>
            <w:r w:rsidRPr="004454BC">
              <w:t>Q4</w:t>
            </w:r>
            <w:r w:rsidRPr="004454BC">
              <w:rPr>
                <w:lang w:val="en-US"/>
              </w:rPr>
              <w:t>, S</w:t>
            </w:r>
          </w:p>
        </w:tc>
        <w:tc>
          <w:tcPr>
            <w:tcW w:w="792" w:type="dxa"/>
            <w:vAlign w:val="center"/>
          </w:tcPr>
          <w:p w:rsidR="00876BF5" w:rsidRPr="004454BC" w:rsidRDefault="00876BF5" w:rsidP="00753346">
            <w:pPr>
              <w:jc w:val="center"/>
            </w:pPr>
          </w:p>
        </w:tc>
      </w:tr>
      <w:tr w:rsidR="00876BF5" w:rsidRPr="004454BC" w:rsidTr="00753346">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6"/>
              </w:numPr>
              <w:jc w:val="center"/>
            </w:pPr>
          </w:p>
        </w:tc>
        <w:tc>
          <w:tcPr>
            <w:tcW w:w="5953" w:type="dxa"/>
          </w:tcPr>
          <w:p w:rsidR="00876BF5" w:rsidRPr="004454BC" w:rsidRDefault="00876BF5">
            <w:pPr>
              <w:spacing w:after="120"/>
              <w:jc w:val="both"/>
            </w:pPr>
            <w:proofErr w:type="spellStart"/>
            <w:r w:rsidRPr="004454BC">
              <w:rPr>
                <w:lang w:val="en-US"/>
              </w:rPr>
              <w:t>Bushnev</w:t>
            </w:r>
            <w:proofErr w:type="spellEnd"/>
            <w:r w:rsidRPr="004454BC">
              <w:rPr>
                <w:lang w:val="en-US"/>
              </w:rPr>
              <w:t xml:space="preserve"> D.A., </w:t>
            </w:r>
            <w:proofErr w:type="spellStart"/>
            <w:r w:rsidRPr="004454BC">
              <w:rPr>
                <w:lang w:val="en-US"/>
              </w:rPr>
              <w:t>Burdel’naya</w:t>
            </w:r>
            <w:proofErr w:type="spellEnd"/>
            <w:r w:rsidRPr="004454BC">
              <w:rPr>
                <w:lang w:val="en-US"/>
              </w:rPr>
              <w:t xml:space="preserve"> N.S., </w:t>
            </w:r>
            <w:proofErr w:type="spellStart"/>
            <w:r w:rsidRPr="004454BC">
              <w:rPr>
                <w:lang w:val="en-US"/>
              </w:rPr>
              <w:t>Valyaeva</w:t>
            </w:r>
            <w:proofErr w:type="spellEnd"/>
            <w:r w:rsidRPr="004454BC">
              <w:rPr>
                <w:lang w:val="en-US"/>
              </w:rPr>
              <w:t xml:space="preserve"> O.V.  </w:t>
            </w:r>
            <w:r w:rsidRPr="004454BC">
              <w:t>С</w:t>
            </w:r>
            <w:r w:rsidRPr="004454BC">
              <w:rPr>
                <w:lang w:val="en-US"/>
              </w:rPr>
              <w:t>21 n</w:t>
            </w:r>
            <w:r w:rsidRPr="004454BC">
              <w:rPr>
                <w:rFonts w:ascii="MS Mincho" w:eastAsia="MS Mincho" w:hAnsi="MS Mincho" w:cs="MS Mincho" w:hint="eastAsia"/>
                <w:lang w:val="en-US"/>
              </w:rPr>
              <w:t>‑</w:t>
            </w:r>
            <w:proofErr w:type="spellStart"/>
            <w:r w:rsidRPr="004454BC">
              <w:rPr>
                <w:lang w:val="en-US"/>
              </w:rPr>
              <w:t>Alkylbenzene</w:t>
            </w:r>
            <w:proofErr w:type="spellEnd"/>
            <w:r w:rsidRPr="004454BC">
              <w:rPr>
                <w:lang w:val="en-US"/>
              </w:rPr>
              <w:t xml:space="preserve"> and 1</w:t>
            </w:r>
            <w:r w:rsidRPr="004454BC">
              <w:rPr>
                <w:rFonts w:ascii="MS Mincho" w:eastAsia="MS Mincho" w:hAnsi="MS Mincho" w:cs="MS Mincho" w:hint="eastAsia"/>
                <w:lang w:val="en-US"/>
              </w:rPr>
              <w:t>‑</w:t>
            </w:r>
            <w:r w:rsidRPr="004454BC">
              <w:rPr>
                <w:lang w:val="en-US"/>
              </w:rPr>
              <w:t>n</w:t>
            </w:r>
            <w:r w:rsidRPr="004454BC">
              <w:rPr>
                <w:rFonts w:ascii="MS Mincho" w:eastAsia="MS Mincho" w:hAnsi="MS Mincho" w:cs="MS Mincho" w:hint="eastAsia"/>
                <w:lang w:val="en-US"/>
              </w:rPr>
              <w:t>‑</w:t>
            </w:r>
            <w:proofErr w:type="spellStart"/>
            <w:r w:rsidRPr="004454BC">
              <w:rPr>
                <w:lang w:val="en-US"/>
              </w:rPr>
              <w:t>alklylnaphthalene</w:t>
            </w:r>
            <w:proofErr w:type="spellEnd"/>
            <w:r w:rsidRPr="004454BC">
              <w:rPr>
                <w:lang w:val="en-US"/>
              </w:rPr>
              <w:t xml:space="preserve"> in Oils: Isotope Effect during Cyclization/Aromatization? // Geochemistry International, 2020. </w:t>
            </w:r>
            <w:r w:rsidRPr="004454BC">
              <w:t xml:space="preserve">V. 58, </w:t>
            </w:r>
            <w:proofErr w:type="spellStart"/>
            <w:r w:rsidRPr="004454BC">
              <w:t>No</w:t>
            </w:r>
            <w:proofErr w:type="spellEnd"/>
            <w:r w:rsidRPr="004454BC">
              <w:t>. 1. P. 61–65. DOI: 10.1134/S0016702920010036</w:t>
            </w:r>
          </w:p>
        </w:tc>
        <w:tc>
          <w:tcPr>
            <w:tcW w:w="851" w:type="dxa"/>
            <w:vAlign w:val="center"/>
          </w:tcPr>
          <w:p w:rsidR="00876BF5" w:rsidRPr="004454BC" w:rsidRDefault="00876BF5" w:rsidP="00636BA9">
            <w:pPr>
              <w:jc w:val="center"/>
            </w:pPr>
            <w:r w:rsidRPr="004454BC">
              <w:t>0.688</w:t>
            </w:r>
          </w:p>
        </w:tc>
        <w:tc>
          <w:tcPr>
            <w:tcW w:w="850" w:type="dxa"/>
            <w:vAlign w:val="center"/>
          </w:tcPr>
          <w:p w:rsidR="00876BF5" w:rsidRPr="004454BC" w:rsidRDefault="00876BF5" w:rsidP="00585757">
            <w:pPr>
              <w:jc w:val="center"/>
              <w:rPr>
                <w:lang w:val="en-US"/>
              </w:rPr>
            </w:pPr>
            <w:r w:rsidRPr="004454BC">
              <w:t>Q4</w:t>
            </w:r>
            <w:r w:rsidRPr="004454BC">
              <w:rPr>
                <w:lang w:val="en-US"/>
              </w:rPr>
              <w:t>, S</w:t>
            </w:r>
          </w:p>
        </w:tc>
        <w:tc>
          <w:tcPr>
            <w:tcW w:w="792" w:type="dxa"/>
            <w:vAlign w:val="center"/>
          </w:tcPr>
          <w:p w:rsidR="00876BF5" w:rsidRPr="004454BC" w:rsidRDefault="00876BF5" w:rsidP="00753346">
            <w:pPr>
              <w:jc w:val="center"/>
            </w:pPr>
          </w:p>
        </w:tc>
      </w:tr>
      <w:tr w:rsidR="00876BF5" w:rsidRPr="004454BC" w:rsidTr="00753346">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6"/>
              </w:numPr>
              <w:jc w:val="center"/>
            </w:pPr>
          </w:p>
        </w:tc>
        <w:tc>
          <w:tcPr>
            <w:tcW w:w="5953" w:type="dxa"/>
          </w:tcPr>
          <w:p w:rsidR="00876BF5" w:rsidRPr="004454BC" w:rsidRDefault="00876BF5">
            <w:pPr>
              <w:spacing w:after="120"/>
              <w:jc w:val="both"/>
              <w:rPr>
                <w:lang w:val="en-US"/>
              </w:rPr>
            </w:pPr>
            <w:proofErr w:type="spellStart"/>
            <w:r w:rsidRPr="004454BC">
              <w:rPr>
                <w:lang w:val="en-US"/>
              </w:rPr>
              <w:t>Denisova</w:t>
            </w:r>
            <w:proofErr w:type="spellEnd"/>
            <w:r w:rsidRPr="004454BC">
              <w:rPr>
                <w:lang w:val="en-US"/>
              </w:rPr>
              <w:t xml:space="preserve"> Y. Apatite saturation thermometry of the </w:t>
            </w:r>
            <w:proofErr w:type="spellStart"/>
            <w:r w:rsidRPr="004454BC">
              <w:rPr>
                <w:lang w:val="en-US"/>
              </w:rPr>
              <w:t>Kozhim</w:t>
            </w:r>
            <w:proofErr w:type="spellEnd"/>
            <w:r w:rsidRPr="004454BC">
              <w:rPr>
                <w:lang w:val="en-US"/>
              </w:rPr>
              <w:t xml:space="preserve"> granite massif (the Subpolar Urals)) // Springer Nature Switzerland AG S. </w:t>
            </w:r>
            <w:proofErr w:type="spellStart"/>
            <w:r w:rsidRPr="004454BC">
              <w:rPr>
                <w:lang w:val="en-US"/>
              </w:rPr>
              <w:t>Votyakov</w:t>
            </w:r>
            <w:proofErr w:type="spellEnd"/>
            <w:r w:rsidRPr="004454BC">
              <w:rPr>
                <w:lang w:val="en-US"/>
              </w:rPr>
              <w:t xml:space="preserve"> et al. (eds.), Minerals: Structure, Properties, Methods of Investigation, Springer Proceedings in Earth and Environmental Sciences, 2020, 53-58. https://doi.org/10.1007/978-3-030-49468-1_7.</w:t>
            </w:r>
          </w:p>
        </w:tc>
        <w:tc>
          <w:tcPr>
            <w:tcW w:w="851" w:type="dxa"/>
            <w:vAlign w:val="center"/>
          </w:tcPr>
          <w:p w:rsidR="00876BF5" w:rsidRPr="004454BC" w:rsidRDefault="00876BF5" w:rsidP="00636BA9">
            <w:pPr>
              <w:jc w:val="center"/>
              <w:rPr>
                <w:lang w:val="en-US"/>
              </w:rPr>
            </w:pPr>
          </w:p>
        </w:tc>
        <w:tc>
          <w:tcPr>
            <w:tcW w:w="850" w:type="dxa"/>
            <w:vAlign w:val="center"/>
          </w:tcPr>
          <w:p w:rsidR="00876BF5" w:rsidRPr="004454BC" w:rsidRDefault="00876BF5" w:rsidP="00753346">
            <w:pPr>
              <w:jc w:val="center"/>
              <w:rPr>
                <w:lang w:val="en-US"/>
              </w:rPr>
            </w:pPr>
            <w:r w:rsidRPr="004454BC">
              <w:rPr>
                <w:lang w:val="en-US"/>
              </w:rPr>
              <w:t>S</w:t>
            </w:r>
          </w:p>
        </w:tc>
        <w:tc>
          <w:tcPr>
            <w:tcW w:w="792" w:type="dxa"/>
            <w:vAlign w:val="center"/>
          </w:tcPr>
          <w:p w:rsidR="00876BF5" w:rsidRPr="004454BC" w:rsidRDefault="00876BF5" w:rsidP="00753346">
            <w:pPr>
              <w:jc w:val="center"/>
            </w:pPr>
            <w:r w:rsidRPr="004454BC">
              <w:t>0,100</w:t>
            </w:r>
          </w:p>
        </w:tc>
      </w:tr>
      <w:tr w:rsidR="00F7215B" w:rsidRPr="004454BC" w:rsidTr="00753346">
        <w:tc>
          <w:tcPr>
            <w:tcW w:w="534" w:type="dxa"/>
          </w:tcPr>
          <w:p w:rsidR="00F7215B" w:rsidRPr="004454BC" w:rsidRDefault="00F7215B">
            <w:pPr>
              <w:numPr>
                <w:ilvl w:val="0"/>
                <w:numId w:val="2"/>
              </w:numPr>
              <w:jc w:val="center"/>
            </w:pPr>
          </w:p>
        </w:tc>
        <w:tc>
          <w:tcPr>
            <w:tcW w:w="567" w:type="dxa"/>
          </w:tcPr>
          <w:p w:rsidR="00F7215B" w:rsidRPr="004454BC" w:rsidRDefault="00F7215B">
            <w:pPr>
              <w:numPr>
                <w:ilvl w:val="0"/>
                <w:numId w:val="6"/>
              </w:numPr>
              <w:jc w:val="center"/>
            </w:pPr>
          </w:p>
        </w:tc>
        <w:tc>
          <w:tcPr>
            <w:tcW w:w="5953" w:type="dxa"/>
          </w:tcPr>
          <w:p w:rsidR="00F7215B" w:rsidRPr="004454BC" w:rsidRDefault="00F7215B">
            <w:pPr>
              <w:spacing w:after="120"/>
              <w:jc w:val="both"/>
              <w:rPr>
                <w:lang w:val="en-US"/>
              </w:rPr>
            </w:pPr>
            <w:proofErr w:type="spellStart"/>
            <w:r w:rsidRPr="004454BC">
              <w:rPr>
                <w:lang w:val="en-US"/>
              </w:rPr>
              <w:t>Denisova</w:t>
            </w:r>
            <w:proofErr w:type="spellEnd"/>
            <w:r w:rsidRPr="004454BC">
              <w:rPr>
                <w:lang w:val="en-US"/>
              </w:rPr>
              <w:t xml:space="preserve"> Y. The garnet-biotite temperature indicator for the </w:t>
            </w:r>
            <w:proofErr w:type="spellStart"/>
            <w:r w:rsidRPr="004454BC">
              <w:rPr>
                <w:lang w:val="en-US"/>
              </w:rPr>
              <w:t>Kozhim</w:t>
            </w:r>
            <w:proofErr w:type="spellEnd"/>
            <w:r w:rsidRPr="004454BC">
              <w:rPr>
                <w:lang w:val="en-US"/>
              </w:rPr>
              <w:t xml:space="preserve"> massif (Subpolar Urals) // Sedimentary Earth Systems: Stratigraphy, Geochronology, Petroleum Resources, Proceedings Kazan Golovkinsky Stratigraphic Meeting, 2020. </w:t>
            </w:r>
            <w:r w:rsidR="008A2B88" w:rsidRPr="004454BC">
              <w:rPr>
                <w:lang w:val="en-US"/>
              </w:rPr>
              <w:t xml:space="preserve">P. </w:t>
            </w:r>
            <w:r w:rsidRPr="004454BC">
              <w:rPr>
                <w:lang w:val="en-US"/>
              </w:rPr>
              <w:t>30–33. DOI: 10.26352/E922_KAZAN2020.</w:t>
            </w:r>
          </w:p>
        </w:tc>
        <w:tc>
          <w:tcPr>
            <w:tcW w:w="851" w:type="dxa"/>
            <w:vAlign w:val="center"/>
          </w:tcPr>
          <w:p w:rsidR="00F7215B" w:rsidRPr="004454BC" w:rsidRDefault="00F7215B" w:rsidP="00636BA9">
            <w:pPr>
              <w:jc w:val="center"/>
              <w:rPr>
                <w:lang w:val="en-US"/>
              </w:rPr>
            </w:pPr>
          </w:p>
        </w:tc>
        <w:tc>
          <w:tcPr>
            <w:tcW w:w="850" w:type="dxa"/>
            <w:vAlign w:val="center"/>
          </w:tcPr>
          <w:p w:rsidR="00F7215B" w:rsidRPr="004454BC" w:rsidRDefault="00F7215B" w:rsidP="00753346">
            <w:pPr>
              <w:jc w:val="center"/>
              <w:rPr>
                <w:lang w:val="en-US"/>
              </w:rPr>
            </w:pPr>
            <w:r w:rsidRPr="004454BC">
              <w:rPr>
                <w:lang w:val="en-US"/>
              </w:rPr>
              <w:t>Q</w:t>
            </w:r>
          </w:p>
        </w:tc>
        <w:tc>
          <w:tcPr>
            <w:tcW w:w="792" w:type="dxa"/>
            <w:vAlign w:val="center"/>
          </w:tcPr>
          <w:p w:rsidR="00F7215B" w:rsidRPr="004454BC" w:rsidRDefault="00F7215B"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230422">
            <w:pPr>
              <w:spacing w:after="120"/>
              <w:jc w:val="both"/>
              <w:rPr>
                <w:lang w:val="en-US"/>
              </w:rPr>
            </w:pPr>
            <w:proofErr w:type="spellStart"/>
            <w:r w:rsidRPr="004454BC">
              <w:rPr>
                <w:lang w:val="en-US"/>
              </w:rPr>
              <w:t>Gibshman</w:t>
            </w:r>
            <w:proofErr w:type="spellEnd"/>
            <w:r w:rsidRPr="004454BC">
              <w:rPr>
                <w:lang w:val="en-US"/>
              </w:rPr>
              <w:t xml:space="preserve"> N.B., </w:t>
            </w:r>
            <w:proofErr w:type="spellStart"/>
            <w:r w:rsidRPr="004454BC">
              <w:rPr>
                <w:lang w:val="en-US"/>
              </w:rPr>
              <w:t>Vevel</w:t>
            </w:r>
            <w:proofErr w:type="spellEnd"/>
            <w:r w:rsidRPr="004454BC">
              <w:rPr>
                <w:lang w:val="en-US"/>
              </w:rPr>
              <w:t xml:space="preserve"> Y.A., </w:t>
            </w:r>
            <w:proofErr w:type="spellStart"/>
            <w:r w:rsidRPr="004454BC">
              <w:rPr>
                <w:lang w:val="en-US"/>
              </w:rPr>
              <w:t>Zaytseva</w:t>
            </w:r>
            <w:proofErr w:type="spellEnd"/>
            <w:r w:rsidRPr="004454BC">
              <w:rPr>
                <w:lang w:val="en-US"/>
              </w:rPr>
              <w:t xml:space="preserve"> E.L., </w:t>
            </w:r>
            <w:proofErr w:type="spellStart"/>
            <w:r w:rsidRPr="004454BC">
              <w:rPr>
                <w:lang w:val="en-US"/>
              </w:rPr>
              <w:t>Stepanova</w:t>
            </w:r>
            <w:proofErr w:type="spellEnd"/>
            <w:r w:rsidRPr="004454BC">
              <w:rPr>
                <w:lang w:val="en-US"/>
              </w:rPr>
              <w:t xml:space="preserve"> T.I. Foraminifers of the Genus </w:t>
            </w:r>
            <w:proofErr w:type="spellStart"/>
            <w:r w:rsidRPr="004454BC">
              <w:rPr>
                <w:lang w:val="en-US"/>
              </w:rPr>
              <w:t>Janischewskina</w:t>
            </w:r>
            <w:proofErr w:type="spellEnd"/>
            <w:r w:rsidRPr="004454BC">
              <w:rPr>
                <w:lang w:val="en-US"/>
              </w:rPr>
              <w:t xml:space="preserve"> </w:t>
            </w:r>
            <w:proofErr w:type="spellStart"/>
            <w:r w:rsidRPr="004454BC">
              <w:rPr>
                <w:lang w:val="en-US"/>
              </w:rPr>
              <w:t>Mikhailov</w:t>
            </w:r>
            <w:proofErr w:type="spellEnd"/>
            <w:r w:rsidRPr="004454BC">
              <w:rPr>
                <w:lang w:val="en-US"/>
              </w:rPr>
              <w:t xml:space="preserve"> from the Upper </w:t>
            </w:r>
            <w:proofErr w:type="spellStart"/>
            <w:r w:rsidRPr="004454BC">
              <w:rPr>
                <w:lang w:val="en-US"/>
              </w:rPr>
              <w:t>Viséan-Serpukhovian</w:t>
            </w:r>
            <w:proofErr w:type="spellEnd"/>
            <w:r w:rsidRPr="004454BC">
              <w:rPr>
                <w:lang w:val="en-US"/>
              </w:rPr>
              <w:t xml:space="preserve"> (Mississippian) of Eurasia // Paleontological Journal. 2020. Т. 54. № 2. </w:t>
            </w:r>
            <w:proofErr w:type="gramStart"/>
            <w:r w:rsidRPr="004454BC">
              <w:rPr>
                <w:lang w:val="en-US"/>
              </w:rPr>
              <w:t>С. 91</w:t>
            </w:r>
            <w:proofErr w:type="gramEnd"/>
            <w:r w:rsidRPr="004454BC">
              <w:rPr>
                <w:lang w:val="en-US"/>
              </w:rPr>
              <w:t>–110. DOI: 10.1134/S0031030120020045</w:t>
            </w:r>
            <w:r w:rsidRPr="004454BC">
              <w:rPr>
                <w:lang w:val="en-US"/>
              </w:rPr>
              <w:tab/>
            </w:r>
          </w:p>
        </w:tc>
        <w:tc>
          <w:tcPr>
            <w:tcW w:w="851" w:type="dxa"/>
            <w:vAlign w:val="center"/>
          </w:tcPr>
          <w:p w:rsidR="00876BF5" w:rsidRPr="004454BC" w:rsidRDefault="00876BF5" w:rsidP="00636BA9">
            <w:pPr>
              <w:jc w:val="center"/>
              <w:rPr>
                <w:lang w:val="en-US"/>
              </w:rPr>
            </w:pPr>
            <w:r w:rsidRPr="004454BC">
              <w:rPr>
                <w:lang w:val="en-US"/>
              </w:rPr>
              <w:t>0.500</w:t>
            </w:r>
          </w:p>
        </w:tc>
        <w:tc>
          <w:tcPr>
            <w:tcW w:w="850" w:type="dxa"/>
            <w:vAlign w:val="center"/>
          </w:tcPr>
          <w:p w:rsidR="00876BF5" w:rsidRPr="004454BC" w:rsidRDefault="00876BF5" w:rsidP="00585757">
            <w:pPr>
              <w:jc w:val="center"/>
              <w:rPr>
                <w:lang w:val="en-US"/>
              </w:rPr>
            </w:pPr>
            <w:r w:rsidRPr="004454BC">
              <w:rPr>
                <w:lang w:val="en-US"/>
              </w:rPr>
              <w:t>Q4, S</w:t>
            </w:r>
          </w:p>
        </w:tc>
        <w:tc>
          <w:tcPr>
            <w:tcW w:w="792" w:type="dxa"/>
            <w:vAlign w:val="center"/>
          </w:tcPr>
          <w:p w:rsidR="00876BF5" w:rsidRPr="004454BC" w:rsidRDefault="00876BF5" w:rsidP="00585757">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Golubev</w:t>
            </w:r>
            <w:proofErr w:type="spellEnd"/>
            <w:r w:rsidRPr="004454BC">
              <w:rPr>
                <w:lang w:val="en-US"/>
              </w:rPr>
              <w:t xml:space="preserve"> Y. A., </w:t>
            </w:r>
            <w:proofErr w:type="spellStart"/>
            <w:r w:rsidRPr="004454BC">
              <w:rPr>
                <w:lang w:val="en-US"/>
              </w:rPr>
              <w:t>Shumilova</w:t>
            </w:r>
            <w:proofErr w:type="spellEnd"/>
            <w:r w:rsidRPr="004454BC">
              <w:rPr>
                <w:lang w:val="en-US"/>
              </w:rPr>
              <w:t xml:space="preserve"> T. G., </w:t>
            </w:r>
            <w:proofErr w:type="spellStart"/>
            <w:r w:rsidRPr="004454BC">
              <w:rPr>
                <w:lang w:val="en-US"/>
              </w:rPr>
              <w:t>Isaenko</w:t>
            </w:r>
            <w:proofErr w:type="spellEnd"/>
            <w:r w:rsidRPr="004454BC">
              <w:rPr>
                <w:lang w:val="en-US"/>
              </w:rPr>
              <w:t xml:space="preserve"> S. I., </w:t>
            </w:r>
            <w:proofErr w:type="spellStart"/>
            <w:r w:rsidRPr="004454BC">
              <w:rPr>
                <w:lang w:val="en-US"/>
              </w:rPr>
              <w:t>Radaev</w:t>
            </w:r>
            <w:proofErr w:type="spellEnd"/>
            <w:r w:rsidRPr="004454BC">
              <w:rPr>
                <w:lang w:val="en-US"/>
              </w:rPr>
              <w:t xml:space="preserve"> V. A., </w:t>
            </w:r>
            <w:proofErr w:type="spellStart"/>
            <w:r w:rsidRPr="004454BC">
              <w:rPr>
                <w:lang w:val="en-US"/>
              </w:rPr>
              <w:t>Utkin</w:t>
            </w:r>
            <w:proofErr w:type="spellEnd"/>
            <w:r w:rsidRPr="004454BC">
              <w:rPr>
                <w:lang w:val="en-US"/>
              </w:rPr>
              <w:t xml:space="preserve"> A. А., </w:t>
            </w:r>
            <w:proofErr w:type="spellStart"/>
            <w:r w:rsidRPr="004454BC">
              <w:rPr>
                <w:lang w:val="en-US"/>
              </w:rPr>
              <w:t>Makeev</w:t>
            </w:r>
            <w:proofErr w:type="spellEnd"/>
            <w:r w:rsidRPr="004454BC">
              <w:rPr>
                <w:lang w:val="en-US"/>
              </w:rPr>
              <w:t xml:space="preserve"> B. A., </w:t>
            </w:r>
            <w:proofErr w:type="spellStart"/>
            <w:r w:rsidRPr="004454BC">
              <w:rPr>
                <w:lang w:val="en-US"/>
              </w:rPr>
              <w:t>Ernstson</w:t>
            </w:r>
            <w:proofErr w:type="spellEnd"/>
            <w:r w:rsidRPr="004454BC">
              <w:rPr>
                <w:lang w:val="en-US"/>
              </w:rPr>
              <w:t xml:space="preserve"> K. Microscopic studies of ultra-high pressure glasses from </w:t>
            </w:r>
            <w:proofErr w:type="spellStart"/>
            <w:r w:rsidRPr="004454BC">
              <w:rPr>
                <w:lang w:val="en-US"/>
              </w:rPr>
              <w:t>impactites</w:t>
            </w:r>
            <w:proofErr w:type="spellEnd"/>
            <w:r w:rsidRPr="004454BC">
              <w:rPr>
                <w:lang w:val="en-US"/>
              </w:rPr>
              <w:t xml:space="preserve"> of the Kara </w:t>
            </w:r>
            <w:proofErr w:type="spellStart"/>
            <w:r w:rsidRPr="004454BC">
              <w:rPr>
                <w:lang w:val="en-US"/>
              </w:rPr>
              <w:t>astrobleme</w:t>
            </w:r>
            <w:proofErr w:type="spellEnd"/>
            <w:r w:rsidRPr="004454BC">
              <w:rPr>
                <w:lang w:val="en-US"/>
              </w:rPr>
              <w:t xml:space="preserve"> // Journal of Non-Crystalline Solids. V. 534. 2020. 119951. https://doi.org/10.1016/j.jnoncrysol.2020.119951.</w:t>
            </w:r>
          </w:p>
        </w:tc>
        <w:tc>
          <w:tcPr>
            <w:tcW w:w="851" w:type="dxa"/>
            <w:vAlign w:val="center"/>
          </w:tcPr>
          <w:p w:rsidR="00876BF5" w:rsidRPr="004454BC" w:rsidRDefault="00876BF5" w:rsidP="00D40885">
            <w:pPr>
              <w:jc w:val="center"/>
            </w:pPr>
            <w:r w:rsidRPr="004454BC">
              <w:t>2,600</w:t>
            </w:r>
          </w:p>
        </w:tc>
        <w:tc>
          <w:tcPr>
            <w:tcW w:w="850" w:type="dxa"/>
            <w:vAlign w:val="center"/>
          </w:tcPr>
          <w:p w:rsidR="00876BF5" w:rsidRPr="004454BC" w:rsidRDefault="00876BF5" w:rsidP="00753346">
            <w:pPr>
              <w:jc w:val="center"/>
              <w:rPr>
                <w:lang w:val="en-US"/>
              </w:rPr>
            </w:pPr>
            <w:r w:rsidRPr="004454BC">
              <w:rPr>
                <w:lang w:val="en-US"/>
              </w:rPr>
              <w:t>Q1, S</w:t>
            </w:r>
          </w:p>
        </w:tc>
        <w:tc>
          <w:tcPr>
            <w:tcW w:w="792" w:type="dxa"/>
            <w:vAlign w:val="center"/>
          </w:tcPr>
          <w:p w:rsidR="00876BF5" w:rsidRPr="004454BC" w:rsidRDefault="00876BF5" w:rsidP="00753346">
            <w:pPr>
              <w:jc w:val="cente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Golubeva</w:t>
            </w:r>
            <w:proofErr w:type="spellEnd"/>
            <w:r w:rsidRPr="004454BC">
              <w:rPr>
                <w:lang w:val="en-US"/>
              </w:rPr>
              <w:t xml:space="preserve"> Yu. V., </w:t>
            </w:r>
            <w:proofErr w:type="spellStart"/>
            <w:r w:rsidRPr="004454BC">
              <w:rPr>
                <w:lang w:val="en-US"/>
              </w:rPr>
              <w:t>Kryazheva</w:t>
            </w:r>
            <w:proofErr w:type="spellEnd"/>
            <w:r w:rsidRPr="004454BC">
              <w:rPr>
                <w:lang w:val="en-US"/>
              </w:rPr>
              <w:t xml:space="preserve"> I. V. Vegetation and </w:t>
            </w:r>
            <w:proofErr w:type="spellStart"/>
            <w:r w:rsidRPr="004454BC">
              <w:rPr>
                <w:lang w:val="en-US"/>
              </w:rPr>
              <w:t>microtheriofauna</w:t>
            </w:r>
            <w:proofErr w:type="spellEnd"/>
            <w:r w:rsidRPr="004454BC">
              <w:rPr>
                <w:lang w:val="en-US"/>
              </w:rPr>
              <w:t xml:space="preserve"> dynamics during Late Glaciation and Holocene in the </w:t>
            </w:r>
            <w:proofErr w:type="spellStart"/>
            <w:r w:rsidRPr="004454BC">
              <w:rPr>
                <w:lang w:val="en-US"/>
              </w:rPr>
              <w:t>Yugyd-Va</w:t>
            </w:r>
            <w:proofErr w:type="spellEnd"/>
            <w:r w:rsidRPr="004454BC">
              <w:rPr>
                <w:lang w:val="en-US"/>
              </w:rPr>
              <w:t xml:space="preserve"> National Park // Stratigraphy and Geological Correlation. 2020. Vol. 28. № 4. pp. 445-456. DOI: 10.1134/S0869593820030041. https://www.pleiades.online/en/journal/strteng/</w:t>
            </w:r>
          </w:p>
        </w:tc>
        <w:tc>
          <w:tcPr>
            <w:tcW w:w="851" w:type="dxa"/>
            <w:vAlign w:val="center"/>
          </w:tcPr>
          <w:p w:rsidR="00876BF5" w:rsidRPr="004454BC" w:rsidRDefault="00876BF5" w:rsidP="00D40885">
            <w:pPr>
              <w:jc w:val="center"/>
              <w:rPr>
                <w:lang w:val="en-US"/>
              </w:rPr>
            </w:pPr>
            <w:r w:rsidRPr="004454BC">
              <w:rPr>
                <w:lang w:val="en-US"/>
              </w:rPr>
              <w:t>0.835</w:t>
            </w:r>
          </w:p>
        </w:tc>
        <w:tc>
          <w:tcPr>
            <w:tcW w:w="850" w:type="dxa"/>
            <w:vAlign w:val="center"/>
          </w:tcPr>
          <w:p w:rsidR="00876BF5" w:rsidRPr="004454BC" w:rsidRDefault="00876BF5" w:rsidP="005E63A1">
            <w:pPr>
              <w:jc w:val="center"/>
              <w:rPr>
                <w:lang w:val="en-US"/>
              </w:rPr>
            </w:pPr>
            <w:r w:rsidRPr="004454BC">
              <w:rPr>
                <w:lang w:val="en-US"/>
              </w:rPr>
              <w:t>Q3, S</w:t>
            </w:r>
          </w:p>
        </w:tc>
        <w:tc>
          <w:tcPr>
            <w:tcW w:w="792" w:type="dxa"/>
            <w:vAlign w:val="center"/>
          </w:tcPr>
          <w:p w:rsidR="00876BF5" w:rsidRPr="004454BC" w:rsidRDefault="00876BF5" w:rsidP="00753346">
            <w:pPr>
              <w:jc w:val="center"/>
              <w:rPr>
                <w:lang w:val="en-US"/>
              </w:rPr>
            </w:pPr>
          </w:p>
        </w:tc>
      </w:tr>
      <w:tr w:rsidR="00F7215B" w:rsidRPr="004454BC" w:rsidTr="00753346">
        <w:tc>
          <w:tcPr>
            <w:tcW w:w="534" w:type="dxa"/>
          </w:tcPr>
          <w:p w:rsidR="00F7215B" w:rsidRPr="004454BC" w:rsidRDefault="00F7215B">
            <w:pPr>
              <w:numPr>
                <w:ilvl w:val="0"/>
                <w:numId w:val="2"/>
              </w:numPr>
              <w:jc w:val="center"/>
              <w:rPr>
                <w:lang w:val="en-US"/>
              </w:rPr>
            </w:pPr>
          </w:p>
        </w:tc>
        <w:tc>
          <w:tcPr>
            <w:tcW w:w="567" w:type="dxa"/>
          </w:tcPr>
          <w:p w:rsidR="00F7215B" w:rsidRPr="004454BC" w:rsidRDefault="00F7215B">
            <w:pPr>
              <w:numPr>
                <w:ilvl w:val="0"/>
                <w:numId w:val="6"/>
              </w:numPr>
              <w:jc w:val="center"/>
              <w:rPr>
                <w:lang w:val="en-US"/>
              </w:rPr>
            </w:pPr>
          </w:p>
        </w:tc>
        <w:tc>
          <w:tcPr>
            <w:tcW w:w="5953" w:type="dxa"/>
          </w:tcPr>
          <w:p w:rsidR="00F7215B" w:rsidRPr="004454BC" w:rsidRDefault="00F7215B">
            <w:pPr>
              <w:spacing w:after="120"/>
              <w:jc w:val="both"/>
              <w:rPr>
                <w:lang w:val="en-US"/>
              </w:rPr>
            </w:pPr>
            <w:proofErr w:type="spellStart"/>
            <w:r w:rsidRPr="004454BC">
              <w:rPr>
                <w:lang w:val="en-US"/>
              </w:rPr>
              <w:t>Grakova</w:t>
            </w:r>
            <w:proofErr w:type="spellEnd"/>
            <w:r w:rsidRPr="004454BC">
              <w:rPr>
                <w:lang w:val="en-US"/>
              </w:rPr>
              <w:t xml:space="preserve"> O., </w:t>
            </w:r>
            <w:proofErr w:type="spellStart"/>
            <w:r w:rsidRPr="004454BC">
              <w:rPr>
                <w:lang w:val="en-US"/>
              </w:rPr>
              <w:t>Potapov</w:t>
            </w:r>
            <w:proofErr w:type="spellEnd"/>
            <w:r w:rsidRPr="004454BC">
              <w:rPr>
                <w:lang w:val="en-US"/>
              </w:rPr>
              <w:t xml:space="preserve"> I., </w:t>
            </w:r>
            <w:proofErr w:type="spellStart"/>
            <w:r w:rsidRPr="004454BC">
              <w:rPr>
                <w:lang w:val="en-US"/>
              </w:rPr>
              <w:t>Panfilov</w:t>
            </w:r>
            <w:proofErr w:type="spellEnd"/>
            <w:r w:rsidRPr="004454BC">
              <w:rPr>
                <w:lang w:val="en-US"/>
              </w:rPr>
              <w:t xml:space="preserve"> A. Ore minerals in the Upper </w:t>
            </w:r>
            <w:proofErr w:type="spellStart"/>
            <w:r w:rsidRPr="004454BC">
              <w:rPr>
                <w:lang w:val="en-US"/>
              </w:rPr>
              <w:t>Riphean</w:t>
            </w:r>
            <w:proofErr w:type="spellEnd"/>
            <w:r w:rsidRPr="004454BC">
              <w:rPr>
                <w:lang w:val="en-US"/>
              </w:rPr>
              <w:t xml:space="preserve"> deposits of the Subpolar Urals // Sedimentary Earth Systems: Stratigraphy, Geochronology, Petroleum Resources, Proceedings Kazan Golovkinsky Stratigraphic Meeting, 2020. P. 60–63. DOI: 10.26352/E922_KAZAN2020.</w:t>
            </w:r>
          </w:p>
        </w:tc>
        <w:tc>
          <w:tcPr>
            <w:tcW w:w="851" w:type="dxa"/>
            <w:vAlign w:val="center"/>
          </w:tcPr>
          <w:p w:rsidR="00F7215B" w:rsidRPr="004454BC" w:rsidRDefault="00F7215B" w:rsidP="00D40885">
            <w:pPr>
              <w:jc w:val="center"/>
              <w:rPr>
                <w:lang w:val="en-US"/>
              </w:rPr>
            </w:pPr>
          </w:p>
        </w:tc>
        <w:tc>
          <w:tcPr>
            <w:tcW w:w="850" w:type="dxa"/>
            <w:vAlign w:val="center"/>
          </w:tcPr>
          <w:p w:rsidR="00F7215B" w:rsidRPr="004454BC" w:rsidRDefault="00F7215B" w:rsidP="005E63A1">
            <w:pPr>
              <w:jc w:val="center"/>
              <w:rPr>
                <w:lang w:val="en-US"/>
              </w:rPr>
            </w:pPr>
            <w:r w:rsidRPr="004454BC">
              <w:rPr>
                <w:lang w:val="en-US"/>
              </w:rPr>
              <w:t>Q</w:t>
            </w:r>
          </w:p>
        </w:tc>
        <w:tc>
          <w:tcPr>
            <w:tcW w:w="792" w:type="dxa"/>
            <w:vAlign w:val="center"/>
          </w:tcPr>
          <w:p w:rsidR="00F7215B" w:rsidRPr="004454BC" w:rsidRDefault="00F7215B"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7C7C04">
            <w:pPr>
              <w:spacing w:after="120"/>
              <w:jc w:val="both"/>
              <w:rPr>
                <w:lang w:val="en-US"/>
              </w:rPr>
            </w:pPr>
            <w:r w:rsidRPr="004454BC">
              <w:rPr>
                <w:lang w:val="en-US"/>
              </w:rPr>
              <w:t xml:space="preserve">Huang Y., He M., </w:t>
            </w:r>
            <w:proofErr w:type="spellStart"/>
            <w:r w:rsidRPr="004454BC">
              <w:rPr>
                <w:lang w:val="en-US"/>
              </w:rPr>
              <w:t>Kotova</w:t>
            </w:r>
            <w:proofErr w:type="spellEnd"/>
            <w:r w:rsidRPr="004454BC">
              <w:rPr>
                <w:lang w:val="en-US"/>
              </w:rPr>
              <w:t xml:space="preserve"> O., </w:t>
            </w:r>
            <w:proofErr w:type="spellStart"/>
            <w:r w:rsidRPr="004454BC">
              <w:rPr>
                <w:lang w:val="en-US"/>
              </w:rPr>
              <w:t>Golubev</w:t>
            </w:r>
            <w:proofErr w:type="spellEnd"/>
            <w:r w:rsidRPr="004454BC">
              <w:rPr>
                <w:lang w:val="en-US"/>
              </w:rPr>
              <w:t xml:space="preserve"> Y., Dong F., </w:t>
            </w:r>
            <w:proofErr w:type="spellStart"/>
            <w:r w:rsidRPr="004454BC">
              <w:rPr>
                <w:lang w:val="en-US"/>
              </w:rPr>
              <w:t>Gömze</w:t>
            </w:r>
            <w:proofErr w:type="spellEnd"/>
            <w:r w:rsidRPr="004454BC">
              <w:rPr>
                <w:lang w:val="en-US"/>
              </w:rPr>
              <w:t xml:space="preserve"> L., </w:t>
            </w:r>
            <w:proofErr w:type="spellStart"/>
            <w:r w:rsidRPr="004454BC">
              <w:rPr>
                <w:lang w:val="en-US"/>
              </w:rPr>
              <w:t>Kurovics</w:t>
            </w:r>
            <w:proofErr w:type="spellEnd"/>
            <w:r w:rsidRPr="004454BC">
              <w:rPr>
                <w:lang w:val="en-US"/>
              </w:rPr>
              <w:t xml:space="preserve"> E., </w:t>
            </w:r>
            <w:proofErr w:type="spellStart"/>
            <w:r w:rsidRPr="004454BC">
              <w:rPr>
                <w:lang w:val="en-US"/>
              </w:rPr>
              <w:t>Rui</w:t>
            </w:r>
            <w:proofErr w:type="spellEnd"/>
            <w:r w:rsidRPr="004454BC">
              <w:rPr>
                <w:lang w:val="en-US"/>
              </w:rPr>
              <w:t xml:space="preserve"> </w:t>
            </w:r>
            <w:proofErr w:type="spellStart"/>
            <w:r w:rsidRPr="004454BC">
              <w:rPr>
                <w:lang w:val="en-US"/>
              </w:rPr>
              <w:t>Lv</w:t>
            </w:r>
            <w:proofErr w:type="spellEnd"/>
            <w:r w:rsidRPr="004454BC">
              <w:rPr>
                <w:lang w:val="en-US"/>
              </w:rPr>
              <w:t xml:space="preserve">, Sun S. Preparation and electromagnetic microwave adsorption performances of porous nanocomposite self-assembled by CoFe2O4 nanoparticles and diatomite // </w:t>
            </w:r>
            <w:proofErr w:type="spellStart"/>
            <w:r w:rsidRPr="004454BC">
              <w:rPr>
                <w:lang w:val="en-US"/>
              </w:rPr>
              <w:t>Építőanyag</w:t>
            </w:r>
            <w:proofErr w:type="spellEnd"/>
            <w:r w:rsidRPr="004454BC">
              <w:rPr>
                <w:lang w:val="en-US"/>
              </w:rPr>
              <w:t>-JSBCM, 2020. Vol. 72, No. 4 (2020), 124–129 p. https://doi.org/10.14382/epitoanyag-jsbcm.2020.20</w:t>
            </w:r>
          </w:p>
        </w:tc>
        <w:tc>
          <w:tcPr>
            <w:tcW w:w="851" w:type="dxa"/>
            <w:vAlign w:val="center"/>
          </w:tcPr>
          <w:p w:rsidR="00876BF5" w:rsidRPr="004454BC" w:rsidRDefault="00876BF5" w:rsidP="00636BA9">
            <w:pPr>
              <w:jc w:val="center"/>
              <w:rPr>
                <w:lang w:val="en-US"/>
              </w:rPr>
            </w:pPr>
            <w:r w:rsidRPr="004454BC">
              <w:rPr>
                <w:lang w:val="en-US"/>
              </w:rPr>
              <w:t>1.079</w:t>
            </w:r>
          </w:p>
        </w:tc>
        <w:tc>
          <w:tcPr>
            <w:tcW w:w="850" w:type="dxa"/>
            <w:vAlign w:val="center"/>
          </w:tcPr>
          <w:p w:rsidR="00876BF5" w:rsidRPr="004454BC" w:rsidRDefault="00876BF5" w:rsidP="005E63A1">
            <w:pPr>
              <w:jc w:val="center"/>
              <w:rPr>
                <w:lang w:val="en-US"/>
              </w:rPr>
            </w:pPr>
            <w:r w:rsidRPr="004454BC">
              <w:rPr>
                <w:lang w:val="en-US"/>
              </w:rPr>
              <w:t>Q</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7B6444">
            <w:pPr>
              <w:spacing w:after="120"/>
              <w:jc w:val="both"/>
              <w:rPr>
                <w:lang w:val="en-US"/>
              </w:rPr>
            </w:pPr>
            <w:r w:rsidRPr="004454BC">
              <w:rPr>
                <w:lang w:val="en-US"/>
              </w:rPr>
              <w:t xml:space="preserve">Ibrahim J.E.F.M., </w:t>
            </w:r>
            <w:proofErr w:type="spellStart"/>
            <w:r w:rsidRPr="004454BC">
              <w:rPr>
                <w:lang w:val="en-US"/>
              </w:rPr>
              <w:t>Shushkov</w:t>
            </w:r>
            <w:proofErr w:type="spellEnd"/>
            <w:r w:rsidRPr="004454BC">
              <w:rPr>
                <w:lang w:val="en-US"/>
              </w:rPr>
              <w:t xml:space="preserve"> D.A., </w:t>
            </w:r>
            <w:proofErr w:type="spellStart"/>
            <w:r w:rsidRPr="004454BC">
              <w:rPr>
                <w:lang w:val="en-US"/>
              </w:rPr>
              <w:t>Kurovics</w:t>
            </w:r>
            <w:proofErr w:type="spellEnd"/>
            <w:r w:rsidRPr="004454BC">
              <w:rPr>
                <w:lang w:val="en-US"/>
              </w:rPr>
              <w:t xml:space="preserve"> E., </w:t>
            </w:r>
            <w:proofErr w:type="spellStart"/>
            <w:r w:rsidRPr="004454BC">
              <w:rPr>
                <w:lang w:val="en-US"/>
              </w:rPr>
              <w:t>Tihtih</w:t>
            </w:r>
            <w:proofErr w:type="spellEnd"/>
            <w:r w:rsidRPr="004454BC">
              <w:rPr>
                <w:lang w:val="en-US"/>
              </w:rPr>
              <w:t xml:space="preserve"> M., </w:t>
            </w:r>
            <w:proofErr w:type="spellStart"/>
            <w:r w:rsidRPr="004454BC">
              <w:rPr>
                <w:lang w:val="en-US"/>
              </w:rPr>
              <w:t>Kotova</w:t>
            </w:r>
            <w:proofErr w:type="spellEnd"/>
            <w:r w:rsidRPr="004454BC">
              <w:rPr>
                <w:lang w:val="en-US"/>
              </w:rPr>
              <w:t xml:space="preserve"> O.B., Pala P., </w:t>
            </w:r>
            <w:proofErr w:type="spellStart"/>
            <w:r w:rsidRPr="004454BC">
              <w:rPr>
                <w:lang w:val="en-US"/>
              </w:rPr>
              <w:t>Gomze</w:t>
            </w:r>
            <w:proofErr w:type="spellEnd"/>
            <w:r w:rsidRPr="004454BC">
              <w:rPr>
                <w:lang w:val="en-US"/>
              </w:rPr>
              <w:t xml:space="preserve"> L.A. Effect of composition and sintering temperature on the microstructure and thermal properties of Zeolite- Alumina Composite Materials // </w:t>
            </w:r>
            <w:proofErr w:type="spellStart"/>
            <w:r w:rsidRPr="004454BC">
              <w:rPr>
                <w:lang w:val="en-US"/>
              </w:rPr>
              <w:t>Építőanyag</w:t>
            </w:r>
            <w:proofErr w:type="spellEnd"/>
            <w:r w:rsidRPr="004454BC">
              <w:rPr>
                <w:lang w:val="en-US"/>
              </w:rPr>
              <w:t xml:space="preserve"> – Journal of Silicate Based and Composite Materials, Vol. 72, No. 4 (2020), 131–134 p. https://doi.org/10.14382/epitoanyag-jsbcm.2020.21</w:t>
            </w:r>
          </w:p>
        </w:tc>
        <w:tc>
          <w:tcPr>
            <w:tcW w:w="851" w:type="dxa"/>
            <w:vAlign w:val="center"/>
          </w:tcPr>
          <w:p w:rsidR="00876BF5" w:rsidRPr="004454BC" w:rsidRDefault="00876BF5" w:rsidP="00D40885">
            <w:pPr>
              <w:jc w:val="center"/>
              <w:rPr>
                <w:lang w:val="en-US"/>
              </w:rPr>
            </w:pPr>
            <w:r w:rsidRPr="004454BC">
              <w:rPr>
                <w:lang w:val="en-US"/>
              </w:rPr>
              <w:t>1.079</w:t>
            </w:r>
          </w:p>
        </w:tc>
        <w:tc>
          <w:tcPr>
            <w:tcW w:w="850" w:type="dxa"/>
            <w:vAlign w:val="center"/>
          </w:tcPr>
          <w:p w:rsidR="00876BF5" w:rsidRPr="004454BC" w:rsidRDefault="00876BF5" w:rsidP="00D40885">
            <w:pPr>
              <w:jc w:val="center"/>
              <w:rPr>
                <w:lang w:val="en-US"/>
              </w:rPr>
            </w:pPr>
            <w:r w:rsidRPr="004454BC">
              <w:rPr>
                <w:lang w:val="en-US"/>
              </w:rPr>
              <w:t>Q</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E62987">
            <w:pPr>
              <w:spacing w:after="120"/>
              <w:jc w:val="both"/>
              <w:rPr>
                <w:lang w:val="en-US"/>
              </w:rPr>
            </w:pPr>
            <w:proofErr w:type="spellStart"/>
            <w:r w:rsidRPr="004454BC">
              <w:rPr>
                <w:lang w:val="en-US"/>
              </w:rPr>
              <w:t>Karmanov</w:t>
            </w:r>
            <w:proofErr w:type="spellEnd"/>
            <w:r w:rsidRPr="004454BC">
              <w:rPr>
                <w:lang w:val="en-US"/>
              </w:rPr>
              <w:t xml:space="preserve"> A. P., </w:t>
            </w:r>
            <w:proofErr w:type="spellStart"/>
            <w:r w:rsidRPr="004454BC">
              <w:rPr>
                <w:lang w:val="en-US"/>
              </w:rPr>
              <w:t>Kocheva</w:t>
            </w:r>
            <w:proofErr w:type="spellEnd"/>
            <w:r w:rsidRPr="004454BC">
              <w:rPr>
                <w:lang w:val="en-US"/>
              </w:rPr>
              <w:t xml:space="preserve"> L. S., </w:t>
            </w:r>
            <w:proofErr w:type="spellStart"/>
            <w:r w:rsidRPr="004454BC">
              <w:rPr>
                <w:lang w:val="en-US"/>
              </w:rPr>
              <w:t>Belyy</w:t>
            </w:r>
            <w:proofErr w:type="spellEnd"/>
            <w:r w:rsidRPr="004454BC">
              <w:rPr>
                <w:lang w:val="en-US"/>
              </w:rPr>
              <w:t xml:space="preserve"> V.A. Topological structure and antioxidant properties of macromolecules of lignin of hogweed </w:t>
            </w:r>
            <w:proofErr w:type="spellStart"/>
            <w:r w:rsidRPr="004454BC">
              <w:rPr>
                <w:lang w:val="en-US"/>
              </w:rPr>
              <w:t>heracleum</w:t>
            </w:r>
            <w:proofErr w:type="spellEnd"/>
            <w:r w:rsidRPr="004454BC">
              <w:rPr>
                <w:lang w:val="en-US"/>
              </w:rPr>
              <w:t xml:space="preserve"> </w:t>
            </w:r>
            <w:proofErr w:type="spellStart"/>
            <w:r w:rsidRPr="004454BC">
              <w:rPr>
                <w:lang w:val="en-US"/>
              </w:rPr>
              <w:t>sosnowskyi</w:t>
            </w:r>
            <w:proofErr w:type="spellEnd"/>
            <w:r w:rsidRPr="004454BC">
              <w:rPr>
                <w:lang w:val="en-US"/>
              </w:rPr>
              <w:t xml:space="preserve"> </w:t>
            </w:r>
            <w:proofErr w:type="spellStart"/>
            <w:r w:rsidRPr="004454BC">
              <w:rPr>
                <w:lang w:val="en-US"/>
              </w:rPr>
              <w:t>manden</w:t>
            </w:r>
            <w:proofErr w:type="spellEnd"/>
            <w:r w:rsidRPr="004454BC">
              <w:rPr>
                <w:lang w:val="en-US"/>
              </w:rPr>
              <w:t xml:space="preserve"> // Polymer (2020).  https://doi.org/10.1016/j.polymer.2020.122756</w:t>
            </w:r>
          </w:p>
        </w:tc>
        <w:tc>
          <w:tcPr>
            <w:tcW w:w="851" w:type="dxa"/>
            <w:vAlign w:val="center"/>
          </w:tcPr>
          <w:p w:rsidR="00876BF5" w:rsidRPr="004454BC" w:rsidRDefault="00876BF5" w:rsidP="00636BA9">
            <w:pPr>
              <w:jc w:val="center"/>
              <w:rPr>
                <w:lang w:val="en-US"/>
              </w:rPr>
            </w:pPr>
            <w:r w:rsidRPr="004454BC">
              <w:rPr>
                <w:lang w:val="en-US"/>
              </w:rPr>
              <w:t>3,426</w:t>
            </w:r>
          </w:p>
        </w:tc>
        <w:tc>
          <w:tcPr>
            <w:tcW w:w="850" w:type="dxa"/>
            <w:vAlign w:val="center"/>
          </w:tcPr>
          <w:p w:rsidR="00876BF5" w:rsidRPr="004454BC" w:rsidRDefault="00876BF5" w:rsidP="00D40885">
            <w:pPr>
              <w:jc w:val="center"/>
              <w:rPr>
                <w:lang w:val="en-US"/>
              </w:rPr>
            </w:pPr>
            <w:r w:rsidRPr="004454BC">
              <w:rPr>
                <w:lang w:val="en-US"/>
              </w:rPr>
              <w:t>Q1</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Karmanov</w:t>
            </w:r>
            <w:proofErr w:type="spellEnd"/>
            <w:r w:rsidRPr="004454BC">
              <w:rPr>
                <w:lang w:val="en-US"/>
              </w:rPr>
              <w:t xml:space="preserve"> A.P., </w:t>
            </w:r>
            <w:proofErr w:type="spellStart"/>
            <w:r w:rsidRPr="004454BC">
              <w:rPr>
                <w:lang w:val="en-US"/>
              </w:rPr>
              <w:t>Kanarskiy</w:t>
            </w:r>
            <w:proofErr w:type="spellEnd"/>
            <w:r w:rsidRPr="004454BC">
              <w:rPr>
                <w:lang w:val="en-US"/>
              </w:rPr>
              <w:t xml:space="preserve"> A.V., </w:t>
            </w:r>
            <w:proofErr w:type="spellStart"/>
            <w:r w:rsidRPr="004454BC">
              <w:rPr>
                <w:lang w:val="en-US"/>
              </w:rPr>
              <w:t>Kanarskaya</w:t>
            </w:r>
            <w:proofErr w:type="spellEnd"/>
            <w:r w:rsidRPr="004454BC">
              <w:rPr>
                <w:lang w:val="en-US"/>
              </w:rPr>
              <w:t xml:space="preserve"> Z.A., </w:t>
            </w:r>
            <w:proofErr w:type="spellStart"/>
            <w:r w:rsidRPr="004454BC">
              <w:rPr>
                <w:lang w:val="en-US"/>
              </w:rPr>
              <w:t>Kocheva</w:t>
            </w:r>
            <w:proofErr w:type="spellEnd"/>
            <w:r w:rsidRPr="004454BC">
              <w:rPr>
                <w:lang w:val="en-US"/>
              </w:rPr>
              <w:t xml:space="preserve"> L.S., </w:t>
            </w:r>
            <w:proofErr w:type="spellStart"/>
            <w:r w:rsidRPr="004454BC">
              <w:rPr>
                <w:lang w:val="en-US"/>
              </w:rPr>
              <w:t>Derkacheva</w:t>
            </w:r>
            <w:proofErr w:type="spellEnd"/>
            <w:r w:rsidRPr="004454BC">
              <w:rPr>
                <w:lang w:val="en-US"/>
              </w:rPr>
              <w:t xml:space="preserve"> </w:t>
            </w:r>
            <w:proofErr w:type="spellStart"/>
            <w:r w:rsidRPr="004454BC">
              <w:rPr>
                <w:lang w:val="en-US"/>
              </w:rPr>
              <w:t>O.Yu</w:t>
            </w:r>
            <w:proofErr w:type="spellEnd"/>
            <w:r w:rsidRPr="004454BC">
              <w:rPr>
                <w:lang w:val="en-US"/>
              </w:rPr>
              <w:t xml:space="preserve">., Semenov E.I., </w:t>
            </w:r>
            <w:proofErr w:type="spellStart"/>
            <w:r w:rsidRPr="004454BC">
              <w:rPr>
                <w:lang w:val="en-US"/>
              </w:rPr>
              <w:t>Bogdanovich</w:t>
            </w:r>
            <w:proofErr w:type="spellEnd"/>
            <w:r w:rsidRPr="004454BC">
              <w:rPr>
                <w:lang w:val="en-US"/>
              </w:rPr>
              <w:t xml:space="preserve"> N.I. </w:t>
            </w:r>
            <w:proofErr w:type="spellStart"/>
            <w:r w:rsidRPr="004454BC">
              <w:rPr>
                <w:lang w:val="en-US"/>
              </w:rPr>
              <w:t>Physicoсhemical</w:t>
            </w:r>
            <w:proofErr w:type="spellEnd"/>
            <w:r w:rsidRPr="004454BC">
              <w:rPr>
                <w:lang w:val="en-US"/>
              </w:rPr>
              <w:t xml:space="preserve"> characteristics and sorption capacity of biosynthetic polymers based on </w:t>
            </w:r>
            <w:proofErr w:type="spellStart"/>
            <w:r w:rsidRPr="004454BC">
              <w:rPr>
                <w:lang w:val="en-US"/>
              </w:rPr>
              <w:t>ferulic</w:t>
            </w:r>
            <w:proofErr w:type="spellEnd"/>
            <w:r w:rsidRPr="004454BC">
              <w:rPr>
                <w:lang w:val="en-US"/>
              </w:rPr>
              <w:t xml:space="preserve"> acid and </w:t>
            </w:r>
            <w:proofErr w:type="spellStart"/>
            <w:r w:rsidRPr="004454BC">
              <w:rPr>
                <w:lang w:val="en-US"/>
              </w:rPr>
              <w:t>coniferyl</w:t>
            </w:r>
            <w:proofErr w:type="spellEnd"/>
            <w:r w:rsidRPr="004454BC">
              <w:rPr>
                <w:lang w:val="en-US"/>
              </w:rPr>
              <w:t xml:space="preserve"> alcohol with respect to the </w:t>
            </w:r>
            <w:proofErr w:type="spellStart"/>
            <w:r w:rsidRPr="004454BC">
              <w:rPr>
                <w:lang w:val="en-US"/>
              </w:rPr>
              <w:t>zearalenone</w:t>
            </w:r>
            <w:proofErr w:type="spellEnd"/>
            <w:r w:rsidRPr="004454BC">
              <w:rPr>
                <w:lang w:val="en-US"/>
              </w:rPr>
              <w:t xml:space="preserve"> mycotoxin // Russian Journal of Bioorganic Chemistry, 2020, Vol. 46, No. 7, pp. 1343–1350. DOI: 10.1134/S1068162020070043</w:t>
            </w:r>
          </w:p>
        </w:tc>
        <w:tc>
          <w:tcPr>
            <w:tcW w:w="851" w:type="dxa"/>
            <w:vAlign w:val="center"/>
          </w:tcPr>
          <w:p w:rsidR="00876BF5" w:rsidRPr="004454BC" w:rsidRDefault="00876BF5" w:rsidP="00636BA9">
            <w:pPr>
              <w:jc w:val="center"/>
            </w:pPr>
            <w:r w:rsidRPr="004454BC">
              <w:t>0,830</w:t>
            </w:r>
          </w:p>
        </w:tc>
        <w:tc>
          <w:tcPr>
            <w:tcW w:w="850" w:type="dxa"/>
            <w:vAlign w:val="center"/>
          </w:tcPr>
          <w:p w:rsidR="00876BF5" w:rsidRPr="004454BC" w:rsidRDefault="00876BF5" w:rsidP="005E63A1">
            <w:pPr>
              <w:jc w:val="center"/>
              <w:rPr>
                <w:lang w:val="en-US"/>
              </w:rPr>
            </w:pPr>
            <w:r w:rsidRPr="004454BC">
              <w:rPr>
                <w:lang w:val="en-US"/>
              </w:rPr>
              <w:t>Q4,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Karmanov</w:t>
            </w:r>
            <w:proofErr w:type="spellEnd"/>
            <w:r w:rsidRPr="004454BC">
              <w:rPr>
                <w:lang w:val="en-US"/>
              </w:rPr>
              <w:t xml:space="preserve">, A. P., </w:t>
            </w:r>
            <w:proofErr w:type="spellStart"/>
            <w:r w:rsidRPr="004454BC">
              <w:rPr>
                <w:lang w:val="en-US"/>
              </w:rPr>
              <w:t>Kanarsky</w:t>
            </w:r>
            <w:proofErr w:type="spellEnd"/>
            <w:r w:rsidRPr="004454BC">
              <w:rPr>
                <w:lang w:val="en-US"/>
              </w:rPr>
              <w:t xml:space="preserve">, A. V., </w:t>
            </w:r>
            <w:proofErr w:type="spellStart"/>
            <w:r w:rsidRPr="004454BC">
              <w:rPr>
                <w:lang w:val="en-US"/>
              </w:rPr>
              <w:t>Kanarskaya</w:t>
            </w:r>
            <w:proofErr w:type="spellEnd"/>
            <w:r w:rsidRPr="004454BC">
              <w:rPr>
                <w:lang w:val="en-US"/>
              </w:rPr>
              <w:t xml:space="preserve">, Z. A., </w:t>
            </w:r>
            <w:proofErr w:type="spellStart"/>
            <w:r w:rsidRPr="004454BC">
              <w:rPr>
                <w:lang w:val="en-US"/>
              </w:rPr>
              <w:t>Kocheva</w:t>
            </w:r>
            <w:proofErr w:type="spellEnd"/>
            <w:r w:rsidRPr="004454BC">
              <w:rPr>
                <w:lang w:val="en-US"/>
              </w:rPr>
              <w:t xml:space="preserve">, L. S., Semenov, E. I., </w:t>
            </w:r>
            <w:proofErr w:type="spellStart"/>
            <w:r w:rsidRPr="004454BC">
              <w:rPr>
                <w:lang w:val="en-US"/>
              </w:rPr>
              <w:t>Bogdanovich</w:t>
            </w:r>
            <w:proofErr w:type="spellEnd"/>
            <w:r w:rsidRPr="004454BC">
              <w:rPr>
                <w:lang w:val="en-US"/>
              </w:rPr>
              <w:t xml:space="preserve">, N. I., </w:t>
            </w:r>
            <w:proofErr w:type="spellStart"/>
            <w:r w:rsidRPr="004454BC">
              <w:rPr>
                <w:lang w:val="en-US"/>
              </w:rPr>
              <w:t>Belyy</w:t>
            </w:r>
            <w:proofErr w:type="spellEnd"/>
            <w:r w:rsidRPr="004454BC">
              <w:rPr>
                <w:lang w:val="en-US"/>
              </w:rPr>
              <w:t xml:space="preserve">, V. A. (2020). In vitro adsorption-desorption of aflatoxin B1 on Pepper's </w:t>
            </w:r>
            <w:proofErr w:type="spellStart"/>
            <w:r w:rsidRPr="004454BC">
              <w:rPr>
                <w:lang w:val="en-US"/>
              </w:rPr>
              <w:t>lignins</w:t>
            </w:r>
            <w:proofErr w:type="spellEnd"/>
            <w:r w:rsidRPr="004454BC">
              <w:rPr>
                <w:lang w:val="en-US"/>
              </w:rPr>
              <w:t xml:space="preserve"> isolated from grassy plants // International Journal of Biological Macromolecules, 2020. V. 144. P. 111–117. https://doi.org/10.1016/j.ijbiomac.2019.12.081</w:t>
            </w:r>
          </w:p>
        </w:tc>
        <w:tc>
          <w:tcPr>
            <w:tcW w:w="851" w:type="dxa"/>
            <w:vAlign w:val="center"/>
          </w:tcPr>
          <w:p w:rsidR="00876BF5" w:rsidRPr="004454BC" w:rsidRDefault="00876BF5" w:rsidP="00636BA9">
            <w:pPr>
              <w:jc w:val="center"/>
              <w:rPr>
                <w:lang w:val="en-US"/>
              </w:rPr>
            </w:pPr>
            <w:r w:rsidRPr="004454BC">
              <w:rPr>
                <w:lang w:val="en-US"/>
              </w:rPr>
              <w:t>5,162</w:t>
            </w:r>
          </w:p>
        </w:tc>
        <w:tc>
          <w:tcPr>
            <w:tcW w:w="850" w:type="dxa"/>
            <w:vAlign w:val="center"/>
          </w:tcPr>
          <w:p w:rsidR="00876BF5" w:rsidRPr="004454BC" w:rsidRDefault="00876BF5" w:rsidP="00D40885">
            <w:pPr>
              <w:jc w:val="center"/>
              <w:rPr>
                <w:lang w:val="en-US"/>
              </w:rPr>
            </w:pPr>
            <w:r w:rsidRPr="004454BC">
              <w:rPr>
                <w:lang w:val="en-US"/>
              </w:rPr>
              <w:t>Q1,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Kocheva</w:t>
            </w:r>
            <w:proofErr w:type="spellEnd"/>
            <w:r w:rsidRPr="004454BC">
              <w:rPr>
                <w:lang w:val="en-US"/>
              </w:rPr>
              <w:t xml:space="preserve"> L.S., </w:t>
            </w:r>
            <w:proofErr w:type="spellStart"/>
            <w:r w:rsidRPr="004454BC">
              <w:rPr>
                <w:lang w:val="en-US"/>
              </w:rPr>
              <w:t>Karmanov</w:t>
            </w:r>
            <w:proofErr w:type="spellEnd"/>
            <w:r w:rsidRPr="004454BC">
              <w:rPr>
                <w:lang w:val="en-US"/>
              </w:rPr>
              <w:t xml:space="preserve"> A.P., </w:t>
            </w:r>
            <w:proofErr w:type="spellStart"/>
            <w:r w:rsidRPr="004454BC">
              <w:rPr>
                <w:lang w:val="en-US"/>
              </w:rPr>
              <w:t>Mironov</w:t>
            </w:r>
            <w:proofErr w:type="spellEnd"/>
            <w:r w:rsidRPr="004454BC">
              <w:rPr>
                <w:lang w:val="en-US"/>
              </w:rPr>
              <w:t xml:space="preserve"> M.V., </w:t>
            </w:r>
            <w:proofErr w:type="spellStart"/>
            <w:r w:rsidRPr="004454BC">
              <w:rPr>
                <w:lang w:val="en-US"/>
              </w:rPr>
              <w:t>Belyy</w:t>
            </w:r>
            <w:proofErr w:type="spellEnd"/>
            <w:r w:rsidRPr="004454BC">
              <w:rPr>
                <w:lang w:val="en-US"/>
              </w:rPr>
              <w:t xml:space="preserve"> V.A., </w:t>
            </w:r>
            <w:proofErr w:type="spellStart"/>
            <w:r w:rsidRPr="004454BC">
              <w:rPr>
                <w:lang w:val="en-US"/>
              </w:rPr>
              <w:t>Polina</w:t>
            </w:r>
            <w:proofErr w:type="spellEnd"/>
            <w:r w:rsidRPr="004454BC">
              <w:rPr>
                <w:lang w:val="en-US"/>
              </w:rPr>
              <w:t xml:space="preserve"> I.N., </w:t>
            </w:r>
            <w:proofErr w:type="spellStart"/>
            <w:r w:rsidRPr="004454BC">
              <w:rPr>
                <w:lang w:val="en-US"/>
              </w:rPr>
              <w:t>Pokryshkin</w:t>
            </w:r>
            <w:proofErr w:type="spellEnd"/>
            <w:r w:rsidRPr="004454BC">
              <w:rPr>
                <w:lang w:val="en-US"/>
              </w:rPr>
              <w:t xml:space="preserve"> S.A. Characteristics of chemical structure of lignin biopolymer from Araucaria </w:t>
            </w:r>
            <w:r w:rsidRPr="004454BC">
              <w:rPr>
                <w:lang w:val="en-US"/>
              </w:rPr>
              <w:lastRenderedPageBreak/>
              <w:t>relict plant. Questions and answers of evolution // International Journal of Biological Macromolecules 159 (2020) 896–903. https://doi.org/10.1016/j.ijbiomac.2020.05.150.</w:t>
            </w:r>
          </w:p>
        </w:tc>
        <w:tc>
          <w:tcPr>
            <w:tcW w:w="851" w:type="dxa"/>
            <w:vAlign w:val="center"/>
          </w:tcPr>
          <w:p w:rsidR="00876BF5" w:rsidRPr="004454BC" w:rsidRDefault="00876BF5" w:rsidP="00D40885">
            <w:pPr>
              <w:jc w:val="center"/>
              <w:rPr>
                <w:lang w:val="en-US"/>
              </w:rPr>
            </w:pPr>
            <w:r w:rsidRPr="004454BC">
              <w:rPr>
                <w:lang w:val="en-US"/>
              </w:rPr>
              <w:lastRenderedPageBreak/>
              <w:t>5,162</w:t>
            </w:r>
          </w:p>
        </w:tc>
        <w:tc>
          <w:tcPr>
            <w:tcW w:w="850" w:type="dxa"/>
            <w:vAlign w:val="center"/>
          </w:tcPr>
          <w:p w:rsidR="00876BF5" w:rsidRPr="004454BC" w:rsidRDefault="00876BF5" w:rsidP="00D40885">
            <w:pPr>
              <w:jc w:val="center"/>
              <w:rPr>
                <w:lang w:val="en-US"/>
              </w:rPr>
            </w:pPr>
            <w:r w:rsidRPr="004454BC">
              <w:rPr>
                <w:lang w:val="en-US"/>
              </w:rPr>
              <w:t>Q1,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7321A4">
            <w:pPr>
              <w:spacing w:after="120"/>
              <w:jc w:val="both"/>
              <w:rPr>
                <w:lang w:val="en-US"/>
              </w:rPr>
            </w:pPr>
            <w:proofErr w:type="spellStart"/>
            <w:r w:rsidRPr="004454BC">
              <w:rPr>
                <w:lang w:val="en-US"/>
              </w:rPr>
              <w:t>Kotik</w:t>
            </w:r>
            <w:proofErr w:type="spellEnd"/>
            <w:r w:rsidRPr="004454BC">
              <w:rPr>
                <w:lang w:val="en-US"/>
              </w:rPr>
              <w:t xml:space="preserve"> I.S., </w:t>
            </w:r>
            <w:proofErr w:type="spellStart"/>
            <w:r w:rsidRPr="004454BC">
              <w:rPr>
                <w:lang w:val="en-US"/>
              </w:rPr>
              <w:t>Maydl</w:t>
            </w:r>
            <w:proofErr w:type="spellEnd"/>
            <w:r w:rsidRPr="004454BC">
              <w:rPr>
                <w:lang w:val="en-US"/>
              </w:rPr>
              <w:t xml:space="preserve"> T.V., </w:t>
            </w:r>
            <w:proofErr w:type="spellStart"/>
            <w:r w:rsidRPr="004454BC">
              <w:rPr>
                <w:lang w:val="en-US"/>
              </w:rPr>
              <w:t>Kotik</w:t>
            </w:r>
            <w:proofErr w:type="spellEnd"/>
            <w:r w:rsidRPr="004454BC">
              <w:rPr>
                <w:lang w:val="en-US"/>
              </w:rPr>
              <w:t xml:space="preserve"> O.S., </w:t>
            </w:r>
            <w:proofErr w:type="spellStart"/>
            <w:r w:rsidRPr="004454BC">
              <w:rPr>
                <w:lang w:val="en-US"/>
              </w:rPr>
              <w:t>Pronina</w:t>
            </w:r>
            <w:proofErr w:type="spellEnd"/>
            <w:r w:rsidRPr="004454BC">
              <w:rPr>
                <w:lang w:val="en-US"/>
              </w:rPr>
              <w:t xml:space="preserve"> N.V. Petroleum source rocks of the Silurian deposits on the </w:t>
            </w:r>
            <w:proofErr w:type="spellStart"/>
            <w:r w:rsidRPr="004454BC">
              <w:rPr>
                <w:lang w:val="en-US"/>
              </w:rPr>
              <w:t>Chernov</w:t>
            </w:r>
            <w:proofErr w:type="spellEnd"/>
            <w:r w:rsidRPr="004454BC">
              <w:rPr>
                <w:lang w:val="en-US"/>
              </w:rPr>
              <w:t xml:space="preserve"> swell (</w:t>
            </w:r>
            <w:proofErr w:type="spellStart"/>
            <w:r w:rsidRPr="004454BC">
              <w:rPr>
                <w:lang w:val="en-US"/>
              </w:rPr>
              <w:t>Timan</w:t>
            </w:r>
            <w:proofErr w:type="spellEnd"/>
            <w:r w:rsidRPr="004454BC">
              <w:rPr>
                <w:lang w:val="en-US"/>
              </w:rPr>
              <w:t xml:space="preserve">-Pechora basin) // </w:t>
            </w:r>
            <w:proofErr w:type="spellStart"/>
            <w:r w:rsidRPr="004454BC">
              <w:rPr>
                <w:lang w:val="en-US"/>
              </w:rPr>
              <w:t>Georesursy</w:t>
            </w:r>
            <w:proofErr w:type="spellEnd"/>
            <w:r w:rsidRPr="004454BC">
              <w:rPr>
                <w:lang w:val="en-US"/>
              </w:rPr>
              <w:t xml:space="preserve"> = </w:t>
            </w:r>
            <w:proofErr w:type="spellStart"/>
            <w:r w:rsidRPr="004454BC">
              <w:rPr>
                <w:lang w:val="en-US"/>
              </w:rPr>
              <w:t>Georesources</w:t>
            </w:r>
            <w:proofErr w:type="spellEnd"/>
            <w:r w:rsidRPr="004454BC">
              <w:rPr>
                <w:lang w:val="en-US"/>
              </w:rPr>
              <w:t>.– 2020.– 22 (3), pp. 12–20. DOI: https://doi.org/10.18599/grs.2020.3.12-20</w:t>
            </w:r>
          </w:p>
        </w:tc>
        <w:tc>
          <w:tcPr>
            <w:tcW w:w="851" w:type="dxa"/>
            <w:vAlign w:val="center"/>
          </w:tcPr>
          <w:p w:rsidR="00876BF5" w:rsidRPr="004454BC" w:rsidRDefault="00876BF5" w:rsidP="00636BA9">
            <w:pPr>
              <w:jc w:val="center"/>
              <w:rPr>
                <w:lang w:val="en-US"/>
              </w:rPr>
            </w:pPr>
            <w:r w:rsidRPr="004454BC">
              <w:rPr>
                <w:lang w:val="en-US"/>
              </w:rPr>
              <w:t>0,557</w:t>
            </w:r>
          </w:p>
        </w:tc>
        <w:tc>
          <w:tcPr>
            <w:tcW w:w="850" w:type="dxa"/>
            <w:vAlign w:val="center"/>
          </w:tcPr>
          <w:p w:rsidR="00876BF5" w:rsidRPr="004454BC" w:rsidRDefault="00876BF5" w:rsidP="005E63A1">
            <w:pPr>
              <w:jc w:val="center"/>
              <w:rPr>
                <w:lang w:val="en-US"/>
              </w:rPr>
            </w:pPr>
            <w:r w:rsidRPr="004454BC">
              <w:rPr>
                <w:lang w:val="en-US"/>
              </w:rPr>
              <w:t>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7B6444">
            <w:pPr>
              <w:spacing w:after="120"/>
              <w:jc w:val="both"/>
              <w:rPr>
                <w:lang w:val="en-US"/>
              </w:rPr>
            </w:pPr>
            <w:proofErr w:type="spellStart"/>
            <w:r w:rsidRPr="004454BC">
              <w:rPr>
                <w:lang w:val="en-US"/>
              </w:rPr>
              <w:t>Kotova</w:t>
            </w:r>
            <w:proofErr w:type="spellEnd"/>
            <w:r w:rsidRPr="004454BC">
              <w:rPr>
                <w:lang w:val="en-US"/>
              </w:rPr>
              <w:t xml:space="preserve"> O.B., </w:t>
            </w:r>
            <w:proofErr w:type="spellStart"/>
            <w:r w:rsidRPr="004454BC">
              <w:rPr>
                <w:lang w:val="en-US"/>
              </w:rPr>
              <w:t>Razmyslov</w:t>
            </w:r>
            <w:proofErr w:type="spellEnd"/>
            <w:r w:rsidRPr="004454BC">
              <w:rPr>
                <w:lang w:val="en-US"/>
              </w:rPr>
              <w:t xml:space="preserve"> I.N., Ibrahim J.E.F.M., </w:t>
            </w:r>
            <w:proofErr w:type="spellStart"/>
            <w:r w:rsidRPr="004454BC">
              <w:rPr>
                <w:lang w:val="en-US"/>
              </w:rPr>
              <w:t>Shushkov</w:t>
            </w:r>
            <w:proofErr w:type="spellEnd"/>
            <w:r w:rsidRPr="004454BC">
              <w:rPr>
                <w:lang w:val="en-US"/>
              </w:rPr>
              <w:t xml:space="preserve"> D.A., </w:t>
            </w:r>
            <w:proofErr w:type="spellStart"/>
            <w:r w:rsidRPr="004454BC">
              <w:rPr>
                <w:lang w:val="en-US"/>
              </w:rPr>
              <w:t>Gomze</w:t>
            </w:r>
            <w:proofErr w:type="spellEnd"/>
            <w:r w:rsidRPr="004454BC">
              <w:rPr>
                <w:lang w:val="en-US"/>
              </w:rPr>
              <w:t xml:space="preserve"> L.A. Mineral composition of bauxite residue and their surface for innovation materials // </w:t>
            </w:r>
            <w:proofErr w:type="spellStart"/>
            <w:r w:rsidRPr="004454BC">
              <w:rPr>
                <w:lang w:val="en-US"/>
              </w:rPr>
              <w:t>Építőanyag</w:t>
            </w:r>
            <w:proofErr w:type="spellEnd"/>
            <w:r w:rsidRPr="004454BC">
              <w:rPr>
                <w:lang w:val="en-US"/>
              </w:rPr>
              <w:t xml:space="preserve"> – Journal of Silicate Based and Composite Materials, Vol. 72, No. 4 (2020), 135–139 p. https://doi.org/10.14382/epitoanyag-jsbcm.2020.22</w:t>
            </w:r>
          </w:p>
        </w:tc>
        <w:tc>
          <w:tcPr>
            <w:tcW w:w="851" w:type="dxa"/>
            <w:vAlign w:val="center"/>
          </w:tcPr>
          <w:p w:rsidR="00876BF5" w:rsidRPr="004454BC" w:rsidRDefault="00876BF5" w:rsidP="00D40885">
            <w:pPr>
              <w:jc w:val="center"/>
              <w:rPr>
                <w:lang w:val="en-US"/>
              </w:rPr>
            </w:pPr>
            <w:r w:rsidRPr="004454BC">
              <w:rPr>
                <w:lang w:val="en-US"/>
              </w:rPr>
              <w:t>1.079</w:t>
            </w:r>
          </w:p>
        </w:tc>
        <w:tc>
          <w:tcPr>
            <w:tcW w:w="850" w:type="dxa"/>
            <w:vAlign w:val="center"/>
          </w:tcPr>
          <w:p w:rsidR="00876BF5" w:rsidRPr="004454BC" w:rsidRDefault="00876BF5" w:rsidP="00D40885">
            <w:pPr>
              <w:jc w:val="center"/>
              <w:rPr>
                <w:lang w:val="en-US"/>
              </w:rPr>
            </w:pPr>
            <w:r w:rsidRPr="004454BC">
              <w:rPr>
                <w:lang w:val="en-US"/>
              </w:rPr>
              <w:t>Q</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7B6444">
            <w:pPr>
              <w:spacing w:after="120"/>
              <w:jc w:val="both"/>
              <w:rPr>
                <w:lang w:val="en-US"/>
              </w:rPr>
            </w:pPr>
            <w:proofErr w:type="spellStart"/>
            <w:r w:rsidRPr="004454BC">
              <w:rPr>
                <w:lang w:val="en-US"/>
              </w:rPr>
              <w:t>Kotova</w:t>
            </w:r>
            <w:proofErr w:type="spellEnd"/>
            <w:r w:rsidRPr="004454BC">
              <w:rPr>
                <w:lang w:val="en-US"/>
              </w:rPr>
              <w:t xml:space="preserve"> O.B., </w:t>
            </w:r>
            <w:proofErr w:type="spellStart"/>
            <w:r w:rsidRPr="004454BC">
              <w:rPr>
                <w:lang w:val="en-US"/>
              </w:rPr>
              <w:t>Razmyslov</w:t>
            </w:r>
            <w:proofErr w:type="spellEnd"/>
            <w:r w:rsidRPr="004454BC">
              <w:rPr>
                <w:lang w:val="en-US"/>
              </w:rPr>
              <w:t xml:space="preserve"> I.N., </w:t>
            </w:r>
            <w:proofErr w:type="spellStart"/>
            <w:r w:rsidRPr="004454BC">
              <w:rPr>
                <w:lang w:val="en-US"/>
              </w:rPr>
              <w:t>Kurovics</w:t>
            </w:r>
            <w:proofErr w:type="spellEnd"/>
            <w:r w:rsidRPr="004454BC">
              <w:rPr>
                <w:lang w:val="en-US"/>
              </w:rPr>
              <w:t xml:space="preserve"> E., </w:t>
            </w:r>
            <w:proofErr w:type="spellStart"/>
            <w:r w:rsidRPr="004454BC">
              <w:rPr>
                <w:lang w:val="en-US"/>
              </w:rPr>
              <w:t>L’vovskii</w:t>
            </w:r>
            <w:proofErr w:type="spellEnd"/>
            <w:r w:rsidRPr="004454BC">
              <w:rPr>
                <w:lang w:val="en-US"/>
              </w:rPr>
              <w:t xml:space="preserve"> A.I., </w:t>
            </w:r>
            <w:proofErr w:type="spellStart"/>
            <w:r w:rsidRPr="004454BC">
              <w:rPr>
                <w:lang w:val="en-US"/>
              </w:rPr>
              <w:t>Gomze</w:t>
            </w:r>
            <w:proofErr w:type="spellEnd"/>
            <w:r w:rsidRPr="004454BC">
              <w:rPr>
                <w:lang w:val="en-US"/>
              </w:rPr>
              <w:t xml:space="preserve"> L.A. Effect of bauxite grain size distribution on beneficiation and advanced materials // </w:t>
            </w:r>
            <w:proofErr w:type="spellStart"/>
            <w:r w:rsidRPr="004454BC">
              <w:rPr>
                <w:lang w:val="en-US"/>
              </w:rPr>
              <w:t>Építőanyag</w:t>
            </w:r>
            <w:proofErr w:type="spellEnd"/>
            <w:r w:rsidRPr="004454BC">
              <w:rPr>
                <w:lang w:val="en-US"/>
              </w:rPr>
              <w:t xml:space="preserve"> – Journal of Silicate Based and Composite Materials, Vol. 72, No. 4 (2020), 140–143 p. https://doi.org/10.14382/epitoanyag-jsbcm.2020.23</w:t>
            </w:r>
          </w:p>
        </w:tc>
        <w:tc>
          <w:tcPr>
            <w:tcW w:w="851" w:type="dxa"/>
            <w:vAlign w:val="center"/>
          </w:tcPr>
          <w:p w:rsidR="00876BF5" w:rsidRPr="004454BC" w:rsidRDefault="00876BF5" w:rsidP="00D40885">
            <w:pPr>
              <w:jc w:val="center"/>
              <w:rPr>
                <w:lang w:val="en-US"/>
              </w:rPr>
            </w:pPr>
            <w:r w:rsidRPr="004454BC">
              <w:rPr>
                <w:lang w:val="en-US"/>
              </w:rPr>
              <w:t>1.079</w:t>
            </w:r>
          </w:p>
        </w:tc>
        <w:tc>
          <w:tcPr>
            <w:tcW w:w="850" w:type="dxa"/>
            <w:vAlign w:val="center"/>
          </w:tcPr>
          <w:p w:rsidR="00876BF5" w:rsidRPr="004454BC" w:rsidRDefault="00876BF5" w:rsidP="00D40885">
            <w:pPr>
              <w:jc w:val="center"/>
              <w:rPr>
                <w:lang w:val="en-US"/>
              </w:rPr>
            </w:pPr>
            <w:r w:rsidRPr="004454BC">
              <w:rPr>
                <w:lang w:val="en-US"/>
              </w:rPr>
              <w:t>Q</w:t>
            </w:r>
          </w:p>
        </w:tc>
        <w:tc>
          <w:tcPr>
            <w:tcW w:w="792" w:type="dxa"/>
            <w:vAlign w:val="center"/>
          </w:tcPr>
          <w:p w:rsidR="00876BF5" w:rsidRPr="004454BC" w:rsidRDefault="00876BF5" w:rsidP="00B03380">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7B6444">
            <w:pPr>
              <w:spacing w:after="120"/>
              <w:jc w:val="both"/>
              <w:rPr>
                <w:lang w:val="en-US"/>
              </w:rPr>
            </w:pPr>
            <w:proofErr w:type="spellStart"/>
            <w:r w:rsidRPr="004454BC">
              <w:rPr>
                <w:lang w:val="en-US"/>
              </w:rPr>
              <w:t>Kudryashov</w:t>
            </w:r>
            <w:proofErr w:type="spellEnd"/>
            <w:r w:rsidRPr="004454BC">
              <w:rPr>
                <w:lang w:val="en-US"/>
              </w:rPr>
              <w:t xml:space="preserve"> N.M., </w:t>
            </w:r>
            <w:proofErr w:type="spellStart"/>
            <w:r w:rsidRPr="004454BC">
              <w:rPr>
                <w:lang w:val="en-US"/>
              </w:rPr>
              <w:t>Udoratina</w:t>
            </w:r>
            <w:proofErr w:type="spellEnd"/>
            <w:r w:rsidRPr="004454BC">
              <w:rPr>
                <w:lang w:val="en-US"/>
              </w:rPr>
              <w:t xml:space="preserve"> O.V., Coble M.A., </w:t>
            </w:r>
            <w:proofErr w:type="spellStart"/>
            <w:r w:rsidRPr="004454BC">
              <w:rPr>
                <w:lang w:val="en-US"/>
              </w:rPr>
              <w:t>Steshenko</w:t>
            </w:r>
            <w:proofErr w:type="spellEnd"/>
            <w:r w:rsidRPr="004454BC">
              <w:rPr>
                <w:lang w:val="en-US"/>
              </w:rPr>
              <w:t xml:space="preserve"> E.N. Geochronological and Geochemical Study of Zircon from Tourmaline-Muscovite Granites of the Archaean </w:t>
            </w:r>
            <w:proofErr w:type="spellStart"/>
            <w:r w:rsidRPr="004454BC">
              <w:rPr>
                <w:lang w:val="en-US"/>
              </w:rPr>
              <w:t>Kolmozero</w:t>
            </w:r>
            <w:proofErr w:type="spellEnd"/>
            <w:r w:rsidRPr="004454BC">
              <w:rPr>
                <w:lang w:val="en-US"/>
              </w:rPr>
              <w:t>–</w:t>
            </w:r>
            <w:proofErr w:type="spellStart"/>
            <w:r w:rsidRPr="004454BC">
              <w:rPr>
                <w:lang w:val="en-US"/>
              </w:rPr>
              <w:t>Voronya</w:t>
            </w:r>
            <w:proofErr w:type="spellEnd"/>
            <w:r w:rsidRPr="004454BC">
              <w:rPr>
                <w:lang w:val="en-US"/>
              </w:rPr>
              <w:t xml:space="preserve"> Greenstone Belt: Insights into Sources of the Rare-Metal Pegmatites // Minerals, 2020. 10(9), 760; DOI:10.3390/min10090760</w:t>
            </w:r>
          </w:p>
        </w:tc>
        <w:tc>
          <w:tcPr>
            <w:tcW w:w="851" w:type="dxa"/>
            <w:vAlign w:val="center"/>
          </w:tcPr>
          <w:p w:rsidR="00876BF5" w:rsidRPr="004454BC" w:rsidRDefault="00876BF5" w:rsidP="00636BA9">
            <w:pPr>
              <w:jc w:val="center"/>
              <w:rPr>
                <w:lang w:val="en-US"/>
              </w:rPr>
            </w:pPr>
            <w:r w:rsidRPr="004454BC">
              <w:rPr>
                <w:lang w:val="en-US"/>
              </w:rPr>
              <w:t>2,380</w:t>
            </w:r>
          </w:p>
        </w:tc>
        <w:tc>
          <w:tcPr>
            <w:tcW w:w="850" w:type="dxa"/>
            <w:vAlign w:val="center"/>
          </w:tcPr>
          <w:p w:rsidR="00876BF5" w:rsidRPr="004454BC" w:rsidRDefault="00876BF5" w:rsidP="005E63A1">
            <w:pPr>
              <w:jc w:val="center"/>
              <w:rPr>
                <w:lang w:val="en-US"/>
              </w:rPr>
            </w:pPr>
            <w:r w:rsidRPr="004454BC">
              <w:rPr>
                <w:lang w:val="en-US"/>
              </w:rPr>
              <w:t>Q2</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287AC5">
            <w:pPr>
              <w:spacing w:after="120"/>
              <w:jc w:val="both"/>
              <w:rPr>
                <w:lang w:val="en-US"/>
              </w:rPr>
            </w:pPr>
            <w:proofErr w:type="spellStart"/>
            <w:r w:rsidRPr="004454BC">
              <w:rPr>
                <w:lang w:val="en-US"/>
              </w:rPr>
              <w:t>Kulagina</w:t>
            </w:r>
            <w:proofErr w:type="spellEnd"/>
            <w:r w:rsidRPr="004454BC">
              <w:rPr>
                <w:lang w:val="en-US"/>
              </w:rPr>
              <w:t xml:space="preserve"> E.I., </w:t>
            </w:r>
            <w:proofErr w:type="spellStart"/>
            <w:r w:rsidRPr="004454BC">
              <w:rPr>
                <w:lang w:val="en-US"/>
              </w:rPr>
              <w:t>Zaytseva</w:t>
            </w:r>
            <w:proofErr w:type="spellEnd"/>
            <w:r w:rsidRPr="004454BC">
              <w:rPr>
                <w:lang w:val="en-US"/>
              </w:rPr>
              <w:t xml:space="preserve"> E.L., </w:t>
            </w:r>
            <w:proofErr w:type="spellStart"/>
            <w:r w:rsidRPr="004454BC">
              <w:rPr>
                <w:lang w:val="en-US"/>
              </w:rPr>
              <w:t>Vevel</w:t>
            </w:r>
            <w:proofErr w:type="spellEnd"/>
            <w:r w:rsidRPr="004454BC">
              <w:rPr>
                <w:lang w:val="en-US"/>
              </w:rPr>
              <w:t xml:space="preserve"> </w:t>
            </w:r>
            <w:proofErr w:type="spellStart"/>
            <w:r w:rsidRPr="004454BC">
              <w:rPr>
                <w:lang w:val="en-US"/>
              </w:rPr>
              <w:t>Ya</w:t>
            </w:r>
            <w:proofErr w:type="spellEnd"/>
            <w:r w:rsidRPr="004454BC">
              <w:rPr>
                <w:lang w:val="en-US"/>
              </w:rPr>
              <w:t xml:space="preserve">. A., </w:t>
            </w:r>
            <w:proofErr w:type="spellStart"/>
            <w:r w:rsidRPr="004454BC">
              <w:rPr>
                <w:lang w:val="en-US"/>
              </w:rPr>
              <w:t>Stepanova</w:t>
            </w:r>
            <w:proofErr w:type="spellEnd"/>
            <w:r w:rsidRPr="004454BC">
              <w:rPr>
                <w:lang w:val="en-US"/>
              </w:rPr>
              <w:t xml:space="preserve"> T.I., </w:t>
            </w:r>
            <w:proofErr w:type="spellStart"/>
            <w:r w:rsidRPr="004454BC">
              <w:rPr>
                <w:lang w:val="en-US"/>
              </w:rPr>
              <w:t>Gibshman</w:t>
            </w:r>
            <w:proofErr w:type="spellEnd"/>
            <w:r w:rsidRPr="004454BC">
              <w:rPr>
                <w:lang w:val="en-US"/>
              </w:rPr>
              <w:t xml:space="preserve"> N.B., </w:t>
            </w:r>
            <w:proofErr w:type="spellStart"/>
            <w:r w:rsidRPr="004454BC">
              <w:rPr>
                <w:lang w:val="en-US"/>
              </w:rPr>
              <w:t>Nikolaeva</w:t>
            </w:r>
            <w:proofErr w:type="spellEnd"/>
            <w:r w:rsidRPr="004454BC">
              <w:rPr>
                <w:lang w:val="en-US"/>
              </w:rPr>
              <w:t xml:space="preserve"> S.V., </w:t>
            </w:r>
            <w:proofErr w:type="spellStart"/>
            <w:r w:rsidRPr="004454BC">
              <w:rPr>
                <w:lang w:val="en-US"/>
              </w:rPr>
              <w:t>Kononova</w:t>
            </w:r>
            <w:proofErr w:type="spellEnd"/>
            <w:r w:rsidRPr="004454BC">
              <w:rPr>
                <w:lang w:val="en-US"/>
              </w:rPr>
              <w:t xml:space="preserve"> L.I., </w:t>
            </w:r>
            <w:proofErr w:type="spellStart"/>
            <w:r w:rsidRPr="004454BC">
              <w:rPr>
                <w:lang w:val="en-US"/>
              </w:rPr>
              <w:t>Plotitsyn</w:t>
            </w:r>
            <w:proofErr w:type="spellEnd"/>
            <w:r w:rsidRPr="004454BC">
              <w:rPr>
                <w:lang w:val="en-US"/>
              </w:rPr>
              <w:t xml:space="preserve"> A.N. The Foraminiferal Zonal Scale of the Devonian-Carboniferous Boundary Beds in Russia and Western Kazakhstan and its Correlation with </w:t>
            </w:r>
            <w:proofErr w:type="spellStart"/>
            <w:r w:rsidRPr="004454BC">
              <w:rPr>
                <w:lang w:val="en-US"/>
              </w:rPr>
              <w:t>Ammonoid</w:t>
            </w:r>
            <w:proofErr w:type="spellEnd"/>
            <w:r w:rsidRPr="004454BC">
              <w:rPr>
                <w:lang w:val="en-US"/>
              </w:rPr>
              <w:t xml:space="preserve"> and Conodont Scales // </w:t>
            </w:r>
            <w:proofErr w:type="spellStart"/>
            <w:r w:rsidRPr="004454BC">
              <w:rPr>
                <w:lang w:val="en-US"/>
              </w:rPr>
              <w:t>Palaeobiodiversity</w:t>
            </w:r>
            <w:proofErr w:type="spellEnd"/>
            <w:r w:rsidRPr="004454BC">
              <w:rPr>
                <w:lang w:val="en-US"/>
              </w:rPr>
              <w:t xml:space="preserve"> and </w:t>
            </w:r>
            <w:proofErr w:type="spellStart"/>
            <w:r w:rsidRPr="004454BC">
              <w:rPr>
                <w:lang w:val="en-US"/>
              </w:rPr>
              <w:t>Palaeoenvironments</w:t>
            </w:r>
            <w:proofErr w:type="spellEnd"/>
            <w:r w:rsidRPr="004454BC">
              <w:rPr>
                <w:lang w:val="en-US"/>
              </w:rPr>
              <w:t>. 2020. –  https://doi.org/10.1007/s12549-020-00439-y</w:t>
            </w:r>
          </w:p>
        </w:tc>
        <w:tc>
          <w:tcPr>
            <w:tcW w:w="851" w:type="dxa"/>
            <w:vAlign w:val="center"/>
          </w:tcPr>
          <w:p w:rsidR="00876BF5" w:rsidRPr="004454BC" w:rsidRDefault="00876BF5" w:rsidP="00636BA9">
            <w:pPr>
              <w:jc w:val="center"/>
              <w:rPr>
                <w:lang w:val="en-US"/>
              </w:rPr>
            </w:pPr>
            <w:r w:rsidRPr="004454BC">
              <w:rPr>
                <w:lang w:val="en-US"/>
              </w:rPr>
              <w:t>1.573</w:t>
            </w:r>
          </w:p>
        </w:tc>
        <w:tc>
          <w:tcPr>
            <w:tcW w:w="850" w:type="dxa"/>
            <w:vAlign w:val="center"/>
          </w:tcPr>
          <w:p w:rsidR="00876BF5" w:rsidRPr="004454BC" w:rsidRDefault="00876BF5" w:rsidP="005E63A1">
            <w:pPr>
              <w:jc w:val="center"/>
              <w:rPr>
                <w:lang w:val="en-US"/>
              </w:rPr>
            </w:pPr>
            <w:r w:rsidRPr="004454BC">
              <w:rPr>
                <w:lang w:val="en-US"/>
              </w:rPr>
              <w:t>Q2,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7B6444">
            <w:pPr>
              <w:pStyle w:val="a9"/>
              <w:spacing w:after="200"/>
              <w:ind w:left="0"/>
              <w:jc w:val="both"/>
              <w:rPr>
                <w:lang w:val="en-US"/>
              </w:rPr>
            </w:pPr>
            <w:proofErr w:type="spellStart"/>
            <w:r w:rsidRPr="004454BC">
              <w:rPr>
                <w:lang w:val="en-US"/>
              </w:rPr>
              <w:t>Kurovics</w:t>
            </w:r>
            <w:proofErr w:type="spellEnd"/>
            <w:r w:rsidRPr="004454BC">
              <w:rPr>
                <w:lang w:val="en-US"/>
              </w:rPr>
              <w:t xml:space="preserve"> E., </w:t>
            </w:r>
            <w:proofErr w:type="spellStart"/>
            <w:r w:rsidRPr="004454BC">
              <w:rPr>
                <w:lang w:val="en-US"/>
              </w:rPr>
              <w:t>Kotova</w:t>
            </w:r>
            <w:proofErr w:type="spellEnd"/>
            <w:r w:rsidRPr="004454BC">
              <w:rPr>
                <w:lang w:val="en-US"/>
              </w:rPr>
              <w:t xml:space="preserve"> O.B., Ibrahim J.E.F.M., </w:t>
            </w:r>
            <w:proofErr w:type="spellStart"/>
            <w:r w:rsidRPr="004454BC">
              <w:rPr>
                <w:lang w:val="en-US"/>
              </w:rPr>
              <w:t>Tihtih</w:t>
            </w:r>
            <w:proofErr w:type="spellEnd"/>
            <w:r w:rsidRPr="004454BC">
              <w:rPr>
                <w:lang w:val="en-US"/>
              </w:rPr>
              <w:t xml:space="preserve"> M., Sun S., Pala P., </w:t>
            </w:r>
            <w:proofErr w:type="spellStart"/>
            <w:r w:rsidRPr="004454BC">
              <w:rPr>
                <w:lang w:val="en-US"/>
              </w:rPr>
              <w:t>Gomze</w:t>
            </w:r>
            <w:proofErr w:type="spellEnd"/>
            <w:r w:rsidRPr="004454BC">
              <w:rPr>
                <w:lang w:val="en-US"/>
              </w:rPr>
              <w:t xml:space="preserve"> L.A. Characterization of phase transformation and thermal behavior of </w:t>
            </w:r>
            <w:proofErr w:type="spellStart"/>
            <w:r w:rsidRPr="004454BC">
              <w:rPr>
                <w:lang w:val="en-US"/>
              </w:rPr>
              <w:t>Sedlecky</w:t>
            </w:r>
            <w:proofErr w:type="spellEnd"/>
            <w:r w:rsidRPr="004454BC">
              <w:rPr>
                <w:lang w:val="en-US"/>
              </w:rPr>
              <w:t xml:space="preserve"> Kaolin // </w:t>
            </w:r>
            <w:proofErr w:type="spellStart"/>
            <w:r w:rsidRPr="004454BC">
              <w:rPr>
                <w:lang w:val="en-US"/>
              </w:rPr>
              <w:t>Építőanyag</w:t>
            </w:r>
            <w:proofErr w:type="spellEnd"/>
            <w:r w:rsidRPr="004454BC">
              <w:rPr>
                <w:lang w:val="en-US"/>
              </w:rPr>
              <w:t xml:space="preserve"> – Journal of Silicate Based and Composite Materials, Vol. 72, No. 4 (2020), 144–147 p. https://doi.org/10.14382/epitoanyag-jsbcm.2020.24</w:t>
            </w:r>
          </w:p>
        </w:tc>
        <w:tc>
          <w:tcPr>
            <w:tcW w:w="851" w:type="dxa"/>
            <w:vAlign w:val="center"/>
          </w:tcPr>
          <w:p w:rsidR="00876BF5" w:rsidRPr="004454BC" w:rsidRDefault="00876BF5" w:rsidP="00D40885">
            <w:pPr>
              <w:jc w:val="center"/>
              <w:rPr>
                <w:lang w:val="en-US"/>
              </w:rPr>
            </w:pPr>
            <w:r w:rsidRPr="004454BC">
              <w:rPr>
                <w:lang w:val="en-US"/>
              </w:rPr>
              <w:t>1.079</w:t>
            </w:r>
          </w:p>
        </w:tc>
        <w:tc>
          <w:tcPr>
            <w:tcW w:w="850" w:type="dxa"/>
            <w:vAlign w:val="center"/>
          </w:tcPr>
          <w:p w:rsidR="00876BF5" w:rsidRPr="004454BC" w:rsidRDefault="00876BF5" w:rsidP="00D40885">
            <w:pPr>
              <w:jc w:val="center"/>
              <w:rPr>
                <w:lang w:val="en-US"/>
              </w:rPr>
            </w:pPr>
            <w:r w:rsidRPr="004454BC">
              <w:rPr>
                <w:lang w:val="en-US"/>
              </w:rPr>
              <w:t>Q</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A36377">
            <w:pPr>
              <w:pStyle w:val="a9"/>
              <w:spacing w:after="200"/>
              <w:ind w:left="0"/>
              <w:jc w:val="both"/>
              <w:rPr>
                <w:lang w:val="en-US"/>
              </w:rPr>
            </w:pPr>
            <w:proofErr w:type="spellStart"/>
            <w:r w:rsidRPr="004454BC">
              <w:rPr>
                <w:lang w:val="en-US"/>
              </w:rPr>
              <w:t>Maksimenko</w:t>
            </w:r>
            <w:proofErr w:type="spellEnd"/>
            <w:r w:rsidRPr="004454BC">
              <w:rPr>
                <w:lang w:val="en-US"/>
              </w:rPr>
              <w:t xml:space="preserve"> N. I., </w:t>
            </w:r>
            <w:proofErr w:type="spellStart"/>
            <w:r w:rsidRPr="004454BC">
              <w:rPr>
                <w:lang w:val="en-US"/>
              </w:rPr>
              <w:t>Shumilova</w:t>
            </w:r>
            <w:proofErr w:type="spellEnd"/>
            <w:r w:rsidRPr="004454BC">
              <w:rPr>
                <w:lang w:val="en-US"/>
              </w:rPr>
              <w:t xml:space="preserve"> T. G., </w:t>
            </w:r>
            <w:proofErr w:type="spellStart"/>
            <w:r w:rsidRPr="004454BC">
              <w:rPr>
                <w:lang w:val="en-US"/>
              </w:rPr>
              <w:t>Kovalchuk</w:t>
            </w:r>
            <w:proofErr w:type="spellEnd"/>
            <w:r w:rsidRPr="004454BC">
              <w:rPr>
                <w:lang w:val="en-US"/>
              </w:rPr>
              <w:t xml:space="preserve"> N. S. Petrological Characteristics of </w:t>
            </w:r>
            <w:proofErr w:type="spellStart"/>
            <w:r w:rsidRPr="004454BC">
              <w:rPr>
                <w:lang w:val="en-US"/>
              </w:rPr>
              <w:t>Suevite</w:t>
            </w:r>
            <w:proofErr w:type="spellEnd"/>
            <w:r w:rsidRPr="004454BC">
              <w:rPr>
                <w:lang w:val="en-US"/>
              </w:rPr>
              <w:t xml:space="preserve"> Varieties in the Kara </w:t>
            </w:r>
            <w:proofErr w:type="spellStart"/>
            <w:r w:rsidRPr="004454BC">
              <w:rPr>
                <w:lang w:val="en-US"/>
              </w:rPr>
              <w:t>Astrobleme</w:t>
            </w:r>
            <w:proofErr w:type="spellEnd"/>
            <w:r w:rsidRPr="004454BC">
              <w:rPr>
                <w:lang w:val="en-US"/>
              </w:rPr>
              <w:t>, Pay-</w:t>
            </w:r>
            <w:proofErr w:type="spellStart"/>
            <w:r w:rsidRPr="004454BC">
              <w:rPr>
                <w:lang w:val="en-US"/>
              </w:rPr>
              <w:t>Khoy</w:t>
            </w:r>
            <w:proofErr w:type="spellEnd"/>
            <w:r w:rsidRPr="004454BC">
              <w:rPr>
                <w:lang w:val="en-US"/>
              </w:rPr>
              <w:t>, Russia // Petrology, 2020. Vol. 28, No. 6. P. 549–568. DOI: 10.1134/S0869591120050033</w:t>
            </w:r>
          </w:p>
        </w:tc>
        <w:tc>
          <w:tcPr>
            <w:tcW w:w="851" w:type="dxa"/>
            <w:vAlign w:val="center"/>
          </w:tcPr>
          <w:p w:rsidR="00876BF5" w:rsidRPr="004454BC" w:rsidRDefault="00876BF5" w:rsidP="00B94EAD">
            <w:pPr>
              <w:jc w:val="center"/>
              <w:rPr>
                <w:lang w:val="en-US"/>
              </w:rPr>
            </w:pPr>
            <w:r w:rsidRPr="004454BC">
              <w:rPr>
                <w:lang w:val="en-US"/>
              </w:rPr>
              <w:t>1.391</w:t>
            </w:r>
          </w:p>
        </w:tc>
        <w:tc>
          <w:tcPr>
            <w:tcW w:w="850" w:type="dxa"/>
            <w:vAlign w:val="center"/>
          </w:tcPr>
          <w:p w:rsidR="00876BF5" w:rsidRPr="004454BC" w:rsidRDefault="00876BF5" w:rsidP="00B94EAD">
            <w:pPr>
              <w:jc w:val="center"/>
              <w:rPr>
                <w:lang w:val="en-US"/>
              </w:rPr>
            </w:pPr>
            <w:r w:rsidRPr="004454BC">
              <w:rPr>
                <w:lang w:val="en-US"/>
              </w:rPr>
              <w:t>Q4</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7B6444">
            <w:pPr>
              <w:pStyle w:val="a9"/>
              <w:spacing w:after="200"/>
              <w:ind w:left="0"/>
              <w:jc w:val="both"/>
              <w:rPr>
                <w:lang w:val="en-US"/>
              </w:rPr>
            </w:pPr>
            <w:proofErr w:type="spellStart"/>
            <w:r w:rsidRPr="004454BC">
              <w:rPr>
                <w:lang w:val="en-US"/>
              </w:rPr>
              <w:t>Mashina</w:t>
            </w:r>
            <w:proofErr w:type="spellEnd"/>
            <w:r w:rsidRPr="004454BC">
              <w:rPr>
                <w:lang w:val="en-US"/>
              </w:rPr>
              <w:t xml:space="preserve"> E.V., </w:t>
            </w:r>
            <w:proofErr w:type="spellStart"/>
            <w:r w:rsidRPr="004454BC">
              <w:rPr>
                <w:lang w:val="en-US"/>
              </w:rPr>
              <w:t>Amosova</w:t>
            </w:r>
            <w:proofErr w:type="spellEnd"/>
            <w:r w:rsidRPr="004454BC">
              <w:rPr>
                <w:lang w:val="en-US"/>
              </w:rPr>
              <w:t xml:space="preserve"> O.E., </w:t>
            </w:r>
            <w:proofErr w:type="spellStart"/>
            <w:r w:rsidRPr="004454BC">
              <w:rPr>
                <w:lang w:val="en-US"/>
              </w:rPr>
              <w:t>Shanina</w:t>
            </w:r>
            <w:proofErr w:type="spellEnd"/>
            <w:r w:rsidRPr="004454BC">
              <w:rPr>
                <w:lang w:val="en-US"/>
              </w:rPr>
              <w:t xml:space="preserve"> S.N. Gallstones: chemical and amino acid composition // Springer </w:t>
            </w:r>
            <w:r w:rsidRPr="004454BC">
              <w:rPr>
                <w:lang w:val="en-US"/>
              </w:rPr>
              <w:lastRenderedPageBreak/>
              <w:t>Proceedings in Earth and Environmental Sciences. Springer Nature Switzerland AG. 2020. P. 131–139. https://doi.org/10.1007/978-3-030-49468-1_18</w:t>
            </w:r>
          </w:p>
        </w:tc>
        <w:tc>
          <w:tcPr>
            <w:tcW w:w="851" w:type="dxa"/>
            <w:vAlign w:val="center"/>
          </w:tcPr>
          <w:p w:rsidR="00876BF5" w:rsidRPr="004454BC" w:rsidRDefault="00876BF5" w:rsidP="00636BA9">
            <w:pPr>
              <w:jc w:val="center"/>
              <w:rPr>
                <w:lang w:val="en-US"/>
              </w:rPr>
            </w:pPr>
          </w:p>
        </w:tc>
        <w:tc>
          <w:tcPr>
            <w:tcW w:w="850" w:type="dxa"/>
            <w:vAlign w:val="center"/>
          </w:tcPr>
          <w:p w:rsidR="00876BF5" w:rsidRPr="004454BC" w:rsidRDefault="00876BF5" w:rsidP="00D40885">
            <w:pPr>
              <w:jc w:val="center"/>
              <w:rPr>
                <w:lang w:val="en-US"/>
              </w:rPr>
            </w:pPr>
            <w:r w:rsidRPr="004454BC">
              <w:rPr>
                <w:lang w:val="en-US"/>
              </w:rPr>
              <w:t>S</w:t>
            </w:r>
          </w:p>
        </w:tc>
        <w:tc>
          <w:tcPr>
            <w:tcW w:w="792" w:type="dxa"/>
            <w:vAlign w:val="center"/>
          </w:tcPr>
          <w:p w:rsidR="00876BF5" w:rsidRPr="004454BC" w:rsidRDefault="00876BF5" w:rsidP="00D40885">
            <w:pPr>
              <w:jc w:val="center"/>
            </w:pPr>
            <w:r w:rsidRPr="004454BC">
              <w:t>0,100</w:t>
            </w: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543E78">
            <w:pPr>
              <w:spacing w:after="120"/>
              <w:jc w:val="both"/>
              <w:rPr>
                <w:lang w:val="en-US"/>
              </w:rPr>
            </w:pPr>
            <w:proofErr w:type="spellStart"/>
            <w:r w:rsidRPr="004454BC">
              <w:rPr>
                <w:lang w:val="en-US"/>
              </w:rPr>
              <w:t>Matveev</w:t>
            </w:r>
            <w:proofErr w:type="spellEnd"/>
            <w:r w:rsidRPr="004454BC">
              <w:rPr>
                <w:lang w:val="en-US"/>
              </w:rPr>
              <w:t xml:space="preserve"> V. A., </w:t>
            </w:r>
            <w:proofErr w:type="spellStart"/>
            <w:r w:rsidRPr="004454BC">
              <w:rPr>
                <w:lang w:val="en-US"/>
              </w:rPr>
              <w:t>Beznosova</w:t>
            </w:r>
            <w:proofErr w:type="spellEnd"/>
            <w:r w:rsidRPr="004454BC">
              <w:rPr>
                <w:lang w:val="en-US"/>
              </w:rPr>
              <w:t xml:space="preserve"> T. M., </w:t>
            </w:r>
            <w:proofErr w:type="spellStart"/>
            <w:r w:rsidRPr="004454BC">
              <w:rPr>
                <w:lang w:val="en-US"/>
              </w:rPr>
              <w:t>Gomze</w:t>
            </w:r>
            <w:proofErr w:type="spellEnd"/>
            <w:r w:rsidRPr="004454BC">
              <w:rPr>
                <w:lang w:val="en-US"/>
              </w:rPr>
              <w:t xml:space="preserve"> L. A. Wenlock-Ludlow boundary sediments on </w:t>
            </w:r>
            <w:proofErr w:type="spellStart"/>
            <w:r w:rsidRPr="004454BC">
              <w:rPr>
                <w:lang w:val="en-US"/>
              </w:rPr>
              <w:t>Chernov</w:t>
            </w:r>
            <w:proofErr w:type="spellEnd"/>
            <w:r w:rsidRPr="004454BC">
              <w:rPr>
                <w:lang w:val="en-US"/>
              </w:rPr>
              <w:t xml:space="preserve"> uplift (Arctic region of Russia) // </w:t>
            </w:r>
            <w:proofErr w:type="spellStart"/>
            <w:r w:rsidRPr="004454BC">
              <w:rPr>
                <w:lang w:val="en-US"/>
              </w:rPr>
              <w:t>Építőanyag</w:t>
            </w:r>
            <w:proofErr w:type="spellEnd"/>
            <w:r w:rsidRPr="004454BC">
              <w:rPr>
                <w:lang w:val="en-US"/>
              </w:rPr>
              <w:t xml:space="preserve"> – Journal of Silicate Based and Composite Materials, Vol. 72, No. 5. 2020. P.169–173 https://doi.org/10.14382/epitoanyag-jsbcm.2020.28</w:t>
            </w:r>
          </w:p>
        </w:tc>
        <w:tc>
          <w:tcPr>
            <w:tcW w:w="851" w:type="dxa"/>
            <w:vAlign w:val="center"/>
          </w:tcPr>
          <w:p w:rsidR="00876BF5" w:rsidRPr="004454BC" w:rsidRDefault="00876BF5" w:rsidP="00D40885">
            <w:pPr>
              <w:jc w:val="center"/>
              <w:rPr>
                <w:lang w:val="en-US"/>
              </w:rPr>
            </w:pPr>
            <w:r w:rsidRPr="004454BC">
              <w:rPr>
                <w:lang w:val="en-US"/>
              </w:rPr>
              <w:t>1.079</w:t>
            </w:r>
          </w:p>
        </w:tc>
        <w:tc>
          <w:tcPr>
            <w:tcW w:w="850" w:type="dxa"/>
            <w:vAlign w:val="center"/>
          </w:tcPr>
          <w:p w:rsidR="00876BF5" w:rsidRPr="004454BC" w:rsidRDefault="00876BF5" w:rsidP="00D40885">
            <w:pPr>
              <w:jc w:val="center"/>
              <w:rPr>
                <w:lang w:val="en-US"/>
              </w:rPr>
            </w:pPr>
            <w:r w:rsidRPr="004454BC">
              <w:rPr>
                <w:lang w:val="en-US"/>
              </w:rPr>
              <w:t>Q</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Meng</w:t>
            </w:r>
            <w:proofErr w:type="spellEnd"/>
            <w:r w:rsidRPr="004454BC">
              <w:rPr>
                <w:lang w:val="en-US"/>
              </w:rPr>
              <w:t xml:space="preserve"> F., Fan Y, </w:t>
            </w:r>
            <w:proofErr w:type="spellStart"/>
            <w:r w:rsidRPr="004454BC">
              <w:rPr>
                <w:lang w:val="en-US"/>
              </w:rPr>
              <w:t>Shmelev</w:t>
            </w:r>
            <w:proofErr w:type="spellEnd"/>
            <w:r w:rsidRPr="004454BC">
              <w:rPr>
                <w:lang w:val="en-US"/>
              </w:rPr>
              <w:t xml:space="preserve"> V.R., </w:t>
            </w:r>
            <w:proofErr w:type="spellStart"/>
            <w:r w:rsidRPr="004454BC">
              <w:rPr>
                <w:lang w:val="en-US"/>
              </w:rPr>
              <w:t>Kulikova</w:t>
            </w:r>
            <w:proofErr w:type="spellEnd"/>
            <w:r w:rsidRPr="004454BC">
              <w:rPr>
                <w:lang w:val="en-US"/>
              </w:rPr>
              <w:t xml:space="preserve"> K.V. Constraints of </w:t>
            </w:r>
            <w:proofErr w:type="spellStart"/>
            <w:r w:rsidRPr="004454BC">
              <w:rPr>
                <w:lang w:val="en-US"/>
              </w:rPr>
              <w:t>eclogites</w:t>
            </w:r>
            <w:proofErr w:type="spellEnd"/>
            <w:r w:rsidRPr="004454BC">
              <w:rPr>
                <w:lang w:val="en-US"/>
              </w:rPr>
              <w:t xml:space="preserve"> from the </w:t>
            </w:r>
            <w:proofErr w:type="spellStart"/>
            <w:r w:rsidRPr="004454BC">
              <w:rPr>
                <w:lang w:val="en-US"/>
              </w:rPr>
              <w:t>Marun</w:t>
            </w:r>
            <w:proofErr w:type="spellEnd"/>
            <w:r w:rsidRPr="004454BC">
              <w:rPr>
                <w:lang w:val="en-US"/>
              </w:rPr>
              <w:t>-Keu metamorphic complex on the tectonic history of the Polar Urals (Russia) // Journal of Asian Earth Sciences, 2020. V. 187. P.104087. DOI: 10.1016/j.jseaes.2019.104087</w:t>
            </w:r>
          </w:p>
        </w:tc>
        <w:tc>
          <w:tcPr>
            <w:tcW w:w="851" w:type="dxa"/>
            <w:vAlign w:val="center"/>
          </w:tcPr>
          <w:p w:rsidR="00876BF5" w:rsidRPr="004454BC" w:rsidRDefault="00876BF5" w:rsidP="00636BA9">
            <w:pPr>
              <w:jc w:val="center"/>
            </w:pPr>
            <w:r w:rsidRPr="004454BC">
              <w:t>3,059</w:t>
            </w:r>
          </w:p>
        </w:tc>
        <w:tc>
          <w:tcPr>
            <w:tcW w:w="850" w:type="dxa"/>
            <w:vAlign w:val="center"/>
          </w:tcPr>
          <w:p w:rsidR="00876BF5" w:rsidRPr="004454BC" w:rsidRDefault="00876BF5" w:rsidP="00BE5E92">
            <w:pPr>
              <w:jc w:val="center"/>
              <w:rPr>
                <w:lang w:val="en-US"/>
              </w:rPr>
            </w:pPr>
            <w:r w:rsidRPr="004454BC">
              <w:rPr>
                <w:lang w:val="en-US"/>
              </w:rPr>
              <w:t>Q2,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9D34B0">
            <w:pPr>
              <w:spacing w:after="120"/>
              <w:jc w:val="both"/>
              <w:rPr>
                <w:lang w:val="en-US"/>
              </w:rPr>
            </w:pPr>
            <w:proofErr w:type="spellStart"/>
            <w:r w:rsidRPr="004454BC">
              <w:rPr>
                <w:lang w:val="en-US"/>
              </w:rPr>
              <w:t>Murzin</w:t>
            </w:r>
            <w:proofErr w:type="spellEnd"/>
            <w:r w:rsidRPr="004454BC">
              <w:rPr>
                <w:lang w:val="en-US"/>
              </w:rPr>
              <w:t xml:space="preserve"> V.V., </w:t>
            </w:r>
            <w:proofErr w:type="spellStart"/>
            <w:r w:rsidRPr="004454BC">
              <w:rPr>
                <w:lang w:val="en-US"/>
              </w:rPr>
              <w:t>Palyanova</w:t>
            </w:r>
            <w:proofErr w:type="spellEnd"/>
            <w:r w:rsidRPr="004454BC">
              <w:rPr>
                <w:lang w:val="en-US"/>
              </w:rPr>
              <w:t xml:space="preserve"> G.A., </w:t>
            </w:r>
            <w:proofErr w:type="spellStart"/>
            <w:r w:rsidRPr="004454BC">
              <w:rPr>
                <w:lang w:val="en-US"/>
              </w:rPr>
              <w:t>Varlamov</w:t>
            </w:r>
            <w:proofErr w:type="spellEnd"/>
            <w:r w:rsidRPr="004454BC">
              <w:rPr>
                <w:lang w:val="en-US"/>
              </w:rPr>
              <w:t xml:space="preserve"> D.A., </w:t>
            </w:r>
            <w:proofErr w:type="spellStart"/>
            <w:r w:rsidRPr="004454BC">
              <w:rPr>
                <w:lang w:val="en-US"/>
              </w:rPr>
              <w:t>Shanina</w:t>
            </w:r>
            <w:proofErr w:type="spellEnd"/>
            <w:r w:rsidRPr="004454BC">
              <w:rPr>
                <w:lang w:val="en-US"/>
              </w:rPr>
              <w:t xml:space="preserve"> S.N. Gold-bearing </w:t>
            </w:r>
            <w:proofErr w:type="spellStart"/>
            <w:r w:rsidRPr="004454BC">
              <w:rPr>
                <w:lang w:val="en-US"/>
              </w:rPr>
              <w:t>rodingites</w:t>
            </w:r>
            <w:proofErr w:type="spellEnd"/>
            <w:r w:rsidRPr="004454BC">
              <w:rPr>
                <w:lang w:val="en-US"/>
              </w:rPr>
              <w:t xml:space="preserve"> of the </w:t>
            </w:r>
            <w:proofErr w:type="spellStart"/>
            <w:r w:rsidRPr="004454BC">
              <w:rPr>
                <w:lang w:val="en-US"/>
              </w:rPr>
              <w:t>Agardag</w:t>
            </w:r>
            <w:proofErr w:type="spellEnd"/>
            <w:r w:rsidRPr="004454BC">
              <w:rPr>
                <w:lang w:val="en-US"/>
              </w:rPr>
              <w:t xml:space="preserve"> Ultramafic Massif (South Tuva, Russia) and problems of their genesis // Geology of Ore Deposits, 2020, V. 62, №. 3, pp. 204–224. DOI</w:t>
            </w:r>
            <w:proofErr w:type="gramStart"/>
            <w:r w:rsidRPr="004454BC">
              <w:rPr>
                <w:lang w:val="en-US"/>
              </w:rPr>
              <w:t>:10.1134</w:t>
            </w:r>
            <w:proofErr w:type="gramEnd"/>
            <w:r w:rsidRPr="004454BC">
              <w:rPr>
                <w:lang w:val="en-US"/>
              </w:rPr>
              <w:t>/S107570152002004X.</w:t>
            </w:r>
          </w:p>
        </w:tc>
        <w:tc>
          <w:tcPr>
            <w:tcW w:w="851" w:type="dxa"/>
            <w:vAlign w:val="center"/>
          </w:tcPr>
          <w:p w:rsidR="00876BF5" w:rsidRPr="004454BC" w:rsidRDefault="00876BF5" w:rsidP="00636BA9">
            <w:pPr>
              <w:jc w:val="center"/>
              <w:rPr>
                <w:lang w:val="en-US"/>
              </w:rPr>
            </w:pPr>
            <w:r w:rsidRPr="004454BC">
              <w:rPr>
                <w:lang w:val="en-US"/>
              </w:rPr>
              <w:t>0.740</w:t>
            </w:r>
          </w:p>
        </w:tc>
        <w:tc>
          <w:tcPr>
            <w:tcW w:w="850" w:type="dxa"/>
            <w:vAlign w:val="center"/>
          </w:tcPr>
          <w:p w:rsidR="00876BF5" w:rsidRPr="004454BC" w:rsidRDefault="00876BF5" w:rsidP="00BE5E92">
            <w:pPr>
              <w:jc w:val="center"/>
              <w:rPr>
                <w:lang w:val="en-US"/>
              </w:rPr>
            </w:pPr>
            <w:r w:rsidRPr="004454BC">
              <w:rPr>
                <w:lang w:val="en-US"/>
              </w:rPr>
              <w:t>Q4,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0006BC">
            <w:pPr>
              <w:spacing w:after="120"/>
              <w:jc w:val="both"/>
              <w:rPr>
                <w:lang w:val="en-US"/>
              </w:rPr>
            </w:pPr>
            <w:proofErr w:type="spellStart"/>
            <w:r w:rsidRPr="004454BC">
              <w:rPr>
                <w:lang w:val="en-US"/>
              </w:rPr>
              <w:t>Nikulova</w:t>
            </w:r>
            <w:proofErr w:type="spellEnd"/>
            <w:r w:rsidRPr="004454BC">
              <w:rPr>
                <w:lang w:val="en-US"/>
              </w:rPr>
              <w:t xml:space="preserve"> N. Yu., </w:t>
            </w:r>
            <w:proofErr w:type="spellStart"/>
            <w:r w:rsidRPr="004454BC">
              <w:rPr>
                <w:lang w:val="en-US"/>
              </w:rPr>
              <w:t>Filippov</w:t>
            </w:r>
            <w:proofErr w:type="spellEnd"/>
            <w:r w:rsidRPr="004454BC">
              <w:rPr>
                <w:lang w:val="en-US"/>
              </w:rPr>
              <w:t xml:space="preserve"> V. N., </w:t>
            </w:r>
            <w:proofErr w:type="spellStart"/>
            <w:r w:rsidRPr="004454BC">
              <w:rPr>
                <w:lang w:val="en-US"/>
              </w:rPr>
              <w:t>Khubanov</w:t>
            </w:r>
            <w:proofErr w:type="spellEnd"/>
            <w:r w:rsidRPr="004454BC">
              <w:rPr>
                <w:lang w:val="en-US"/>
              </w:rPr>
              <w:t xml:space="preserve"> V. B. Source areas and U–Pb age of Detrital Zircons from Sandstones of Middle Devonian </w:t>
            </w:r>
            <w:proofErr w:type="spellStart"/>
            <w:r w:rsidRPr="004454BC">
              <w:rPr>
                <w:lang w:val="en-US"/>
              </w:rPr>
              <w:t>Asyvvozhskaya</w:t>
            </w:r>
            <w:proofErr w:type="spellEnd"/>
            <w:r w:rsidRPr="004454BC">
              <w:rPr>
                <w:lang w:val="en-US"/>
              </w:rPr>
              <w:t xml:space="preserve"> Formation, </w:t>
            </w:r>
            <w:proofErr w:type="spellStart"/>
            <w:r w:rsidRPr="004454BC">
              <w:rPr>
                <w:lang w:val="en-US"/>
              </w:rPr>
              <w:t>Dzhezhimparma</w:t>
            </w:r>
            <w:proofErr w:type="spellEnd"/>
            <w:r w:rsidRPr="004454BC">
              <w:rPr>
                <w:lang w:val="en-US"/>
              </w:rPr>
              <w:t xml:space="preserve"> Uplift, South </w:t>
            </w:r>
            <w:proofErr w:type="spellStart"/>
            <w:r w:rsidRPr="004454BC">
              <w:rPr>
                <w:lang w:val="en-US"/>
              </w:rPr>
              <w:t>Timan</w:t>
            </w:r>
            <w:proofErr w:type="spellEnd"/>
            <w:r w:rsidRPr="004454BC">
              <w:rPr>
                <w:lang w:val="en-US"/>
              </w:rPr>
              <w:t xml:space="preserve"> // Stratigraphy and Geological Correlation, 2020. </w:t>
            </w:r>
            <w:r w:rsidRPr="004454BC">
              <w:t>DOI: </w:t>
            </w:r>
            <w:hyperlink r:id="rId10" w:tgtFrame="_blank" w:history="1">
              <w:r w:rsidRPr="004454BC">
                <w:rPr>
                  <w:rStyle w:val="a8"/>
                  <w:color w:val="auto"/>
                  <w:u w:val="none"/>
                </w:rPr>
                <w:t>10.31857/S0869592X20060071</w:t>
              </w:r>
            </w:hyperlink>
          </w:p>
        </w:tc>
        <w:tc>
          <w:tcPr>
            <w:tcW w:w="851" w:type="dxa"/>
            <w:vAlign w:val="center"/>
          </w:tcPr>
          <w:p w:rsidR="00876BF5" w:rsidRPr="004454BC" w:rsidRDefault="00876BF5" w:rsidP="00A6166F">
            <w:pPr>
              <w:jc w:val="center"/>
            </w:pPr>
            <w:r w:rsidRPr="004454BC">
              <w:t>0,835</w:t>
            </w:r>
          </w:p>
        </w:tc>
        <w:tc>
          <w:tcPr>
            <w:tcW w:w="850" w:type="dxa"/>
            <w:vAlign w:val="center"/>
          </w:tcPr>
          <w:p w:rsidR="00876BF5" w:rsidRPr="004454BC" w:rsidRDefault="00876BF5" w:rsidP="00A6166F">
            <w:pPr>
              <w:jc w:val="center"/>
              <w:rPr>
                <w:lang w:val="en-US"/>
              </w:rPr>
            </w:pPr>
            <w:r w:rsidRPr="004454BC">
              <w:rPr>
                <w:lang w:val="en-US"/>
              </w:rPr>
              <w:t>Q3,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Noskova</w:t>
            </w:r>
            <w:proofErr w:type="spellEnd"/>
            <w:r w:rsidRPr="004454BC">
              <w:rPr>
                <w:lang w:val="en-US"/>
              </w:rPr>
              <w:t xml:space="preserve">, N.N., </w:t>
            </w:r>
            <w:proofErr w:type="spellStart"/>
            <w:r w:rsidRPr="004454BC">
              <w:rPr>
                <w:lang w:val="en-US"/>
              </w:rPr>
              <w:t>Morozov</w:t>
            </w:r>
            <w:proofErr w:type="spellEnd"/>
            <w:r w:rsidRPr="004454BC">
              <w:rPr>
                <w:lang w:val="en-US"/>
              </w:rPr>
              <w:t xml:space="preserve"> A.N., </w:t>
            </w:r>
            <w:proofErr w:type="spellStart"/>
            <w:r w:rsidRPr="004454BC">
              <w:rPr>
                <w:lang w:val="en-US"/>
              </w:rPr>
              <w:t>Vaganova</w:t>
            </w:r>
            <w:proofErr w:type="spellEnd"/>
            <w:r w:rsidRPr="004454BC">
              <w:rPr>
                <w:lang w:val="en-US"/>
              </w:rPr>
              <w:t xml:space="preserve"> N.V. The 9 November 2002 Earthquake in the Russian Plate (Komi Republic) // Russian Geology and Geophysics, Vol. 61, No. 9, pp. 1056–1064, 2020 doi:10.15372/RGG2019165</w:t>
            </w:r>
          </w:p>
        </w:tc>
        <w:tc>
          <w:tcPr>
            <w:tcW w:w="851" w:type="dxa"/>
            <w:vAlign w:val="center"/>
          </w:tcPr>
          <w:p w:rsidR="00876BF5" w:rsidRPr="004454BC" w:rsidRDefault="00876BF5" w:rsidP="00636BA9">
            <w:pPr>
              <w:jc w:val="center"/>
              <w:rPr>
                <w:lang w:val="en-US"/>
              </w:rPr>
            </w:pPr>
            <w:r w:rsidRPr="004454BC">
              <w:rPr>
                <w:lang w:val="en-US"/>
              </w:rPr>
              <w:t>1.061</w:t>
            </w:r>
          </w:p>
        </w:tc>
        <w:tc>
          <w:tcPr>
            <w:tcW w:w="850" w:type="dxa"/>
            <w:vAlign w:val="center"/>
          </w:tcPr>
          <w:p w:rsidR="00876BF5" w:rsidRPr="004454BC" w:rsidRDefault="00876BF5" w:rsidP="006019E4">
            <w:pPr>
              <w:jc w:val="center"/>
              <w:rPr>
                <w:lang w:val="en-US"/>
              </w:rPr>
            </w:pPr>
            <w:r w:rsidRPr="004454BC">
              <w:rPr>
                <w:lang w:val="en-US"/>
              </w:rPr>
              <w:t>Q4,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Onishchenko</w:t>
            </w:r>
            <w:proofErr w:type="spellEnd"/>
            <w:r w:rsidRPr="004454BC">
              <w:rPr>
                <w:lang w:val="en-US"/>
              </w:rPr>
              <w:t xml:space="preserve"> S. A., </w:t>
            </w:r>
            <w:proofErr w:type="spellStart"/>
            <w:r w:rsidRPr="004454BC">
              <w:rPr>
                <w:lang w:val="en-US"/>
              </w:rPr>
              <w:t>Kuznetsov</w:t>
            </w:r>
            <w:proofErr w:type="spellEnd"/>
            <w:r w:rsidRPr="004454BC">
              <w:rPr>
                <w:lang w:val="en-US"/>
              </w:rPr>
              <w:t xml:space="preserve"> S. K., </w:t>
            </w:r>
            <w:proofErr w:type="spellStart"/>
            <w:r w:rsidRPr="004454BC">
              <w:rPr>
                <w:lang w:val="en-US"/>
              </w:rPr>
              <w:t>Tropnikov</w:t>
            </w:r>
            <w:proofErr w:type="spellEnd"/>
            <w:r w:rsidRPr="004454BC">
              <w:rPr>
                <w:lang w:val="en-US"/>
              </w:rPr>
              <w:t xml:space="preserve"> E. M. Epigenetic Alteration of Cupreous Gold in the Au–Ag–Cu–</w:t>
            </w:r>
            <w:proofErr w:type="spellStart"/>
            <w:r w:rsidRPr="004454BC">
              <w:rPr>
                <w:lang w:val="en-US"/>
              </w:rPr>
              <w:t>Pd</w:t>
            </w:r>
            <w:proofErr w:type="spellEnd"/>
            <w:r w:rsidRPr="004454BC">
              <w:rPr>
                <w:lang w:val="en-US"/>
              </w:rPr>
              <w:t xml:space="preserve"> </w:t>
            </w:r>
            <w:proofErr w:type="spellStart"/>
            <w:r w:rsidRPr="004454BC">
              <w:rPr>
                <w:lang w:val="en-US"/>
              </w:rPr>
              <w:t>Exsolution</w:t>
            </w:r>
            <w:proofErr w:type="spellEnd"/>
            <w:r w:rsidRPr="004454BC">
              <w:rPr>
                <w:lang w:val="en-US"/>
              </w:rPr>
              <w:t xml:space="preserve"> Texture  // Doklady Earth Sciences, 2020, Vol. 492, Part 2, pp. 418–421. DOI: 10.1134/S1028334X20060136</w:t>
            </w:r>
          </w:p>
        </w:tc>
        <w:tc>
          <w:tcPr>
            <w:tcW w:w="851" w:type="dxa"/>
            <w:vAlign w:val="center"/>
          </w:tcPr>
          <w:p w:rsidR="00876BF5" w:rsidRPr="004454BC" w:rsidRDefault="00876BF5" w:rsidP="00636BA9">
            <w:pPr>
              <w:jc w:val="center"/>
              <w:rPr>
                <w:lang w:val="en-US"/>
              </w:rPr>
            </w:pPr>
            <w:r w:rsidRPr="004454BC">
              <w:rPr>
                <w:lang w:val="en-US"/>
              </w:rPr>
              <w:t>0.594</w:t>
            </w:r>
          </w:p>
        </w:tc>
        <w:tc>
          <w:tcPr>
            <w:tcW w:w="850" w:type="dxa"/>
            <w:vAlign w:val="center"/>
          </w:tcPr>
          <w:p w:rsidR="00876BF5" w:rsidRPr="004454BC" w:rsidRDefault="00876BF5" w:rsidP="00BE5E92">
            <w:pPr>
              <w:jc w:val="center"/>
              <w:rPr>
                <w:lang w:val="en-US"/>
              </w:rPr>
            </w:pPr>
            <w:r w:rsidRPr="004454BC">
              <w:rPr>
                <w:lang w:val="en-US"/>
              </w:rPr>
              <w:t>Q4,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Piskunova</w:t>
            </w:r>
            <w:proofErr w:type="spellEnd"/>
            <w:r w:rsidRPr="004454BC">
              <w:rPr>
                <w:lang w:val="en-US"/>
              </w:rPr>
              <w:t xml:space="preserve"> N. N. Iron oxide nanoparticles in the thin films on the surfaces of natural quartz crystal // Doklady Earth Sciences, 2020. V. 492.  № 2. P. 415–417. DOI: 10.1134/s1028334x2006015x.</w:t>
            </w:r>
          </w:p>
        </w:tc>
        <w:tc>
          <w:tcPr>
            <w:tcW w:w="851" w:type="dxa"/>
            <w:vAlign w:val="center"/>
          </w:tcPr>
          <w:p w:rsidR="00876BF5" w:rsidRPr="004454BC" w:rsidRDefault="00876BF5" w:rsidP="00D40885">
            <w:pPr>
              <w:jc w:val="center"/>
              <w:rPr>
                <w:lang w:val="en-US"/>
              </w:rPr>
            </w:pPr>
            <w:r w:rsidRPr="004454BC">
              <w:rPr>
                <w:lang w:val="en-US"/>
              </w:rPr>
              <w:t>0.594</w:t>
            </w:r>
          </w:p>
        </w:tc>
        <w:tc>
          <w:tcPr>
            <w:tcW w:w="850" w:type="dxa"/>
            <w:vAlign w:val="center"/>
          </w:tcPr>
          <w:p w:rsidR="00876BF5" w:rsidRPr="004454BC" w:rsidRDefault="00876BF5" w:rsidP="00D40885">
            <w:pPr>
              <w:jc w:val="center"/>
              <w:rPr>
                <w:lang w:val="en-US"/>
              </w:rPr>
            </w:pPr>
            <w:r w:rsidRPr="004454BC">
              <w:rPr>
                <w:lang w:val="en-US"/>
              </w:rPr>
              <w:t>Q4,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B17347">
            <w:pPr>
              <w:spacing w:after="120"/>
              <w:jc w:val="both"/>
              <w:rPr>
                <w:lang w:val="en-US"/>
              </w:rPr>
            </w:pPr>
            <w:proofErr w:type="spellStart"/>
            <w:r w:rsidRPr="004454BC">
              <w:rPr>
                <w:lang w:val="en-US"/>
              </w:rPr>
              <w:t>Povarennykh</w:t>
            </w:r>
            <w:proofErr w:type="spellEnd"/>
            <w:r w:rsidRPr="004454BC">
              <w:rPr>
                <w:lang w:val="en-US"/>
              </w:rPr>
              <w:t xml:space="preserve"> </w:t>
            </w:r>
            <w:proofErr w:type="spellStart"/>
            <w:r w:rsidRPr="004454BC">
              <w:rPr>
                <w:lang w:val="en-US"/>
              </w:rPr>
              <w:t>M.Yu</w:t>
            </w:r>
            <w:proofErr w:type="spellEnd"/>
            <w:r w:rsidRPr="004454BC">
              <w:rPr>
                <w:lang w:val="en-US"/>
              </w:rPr>
              <w:t xml:space="preserve">., </w:t>
            </w:r>
            <w:proofErr w:type="spellStart"/>
            <w:r w:rsidRPr="004454BC">
              <w:rPr>
                <w:lang w:val="en-US"/>
              </w:rPr>
              <w:t>Matvienko</w:t>
            </w:r>
            <w:proofErr w:type="spellEnd"/>
            <w:r w:rsidRPr="004454BC">
              <w:rPr>
                <w:lang w:val="en-US"/>
              </w:rPr>
              <w:t xml:space="preserve"> E.N., </w:t>
            </w:r>
            <w:proofErr w:type="spellStart"/>
            <w:r w:rsidRPr="004454BC">
              <w:rPr>
                <w:lang w:val="en-US"/>
              </w:rPr>
              <w:t>Knotko</w:t>
            </w:r>
            <w:proofErr w:type="spellEnd"/>
            <w:r w:rsidRPr="004454BC">
              <w:rPr>
                <w:lang w:val="en-US"/>
              </w:rPr>
              <w:t xml:space="preserve"> A.V., </w:t>
            </w:r>
            <w:proofErr w:type="spellStart"/>
            <w:r w:rsidRPr="004454BC">
              <w:rPr>
                <w:lang w:val="en-US"/>
              </w:rPr>
              <w:t>Silaev</w:t>
            </w:r>
            <w:proofErr w:type="spellEnd"/>
            <w:r w:rsidRPr="004454BC">
              <w:rPr>
                <w:lang w:val="en-US"/>
              </w:rPr>
              <w:t xml:space="preserve"> V.I., </w:t>
            </w:r>
            <w:proofErr w:type="spellStart"/>
            <w:r w:rsidRPr="004454BC">
              <w:rPr>
                <w:lang w:val="en-US"/>
              </w:rPr>
              <w:t>Shatalova</w:t>
            </w:r>
            <w:proofErr w:type="spellEnd"/>
            <w:r w:rsidRPr="004454BC">
              <w:rPr>
                <w:lang w:val="en-US"/>
              </w:rPr>
              <w:t xml:space="preserve"> T.B., </w:t>
            </w:r>
            <w:proofErr w:type="spellStart"/>
            <w:r w:rsidRPr="004454BC">
              <w:rPr>
                <w:lang w:val="en-US"/>
              </w:rPr>
              <w:t>Askhabov</w:t>
            </w:r>
            <w:proofErr w:type="spellEnd"/>
            <w:r w:rsidRPr="004454BC">
              <w:rPr>
                <w:lang w:val="en-US"/>
              </w:rPr>
              <w:t xml:space="preserve"> A.M., </w:t>
            </w:r>
            <w:proofErr w:type="spellStart"/>
            <w:r w:rsidRPr="004454BC">
              <w:rPr>
                <w:lang w:val="en-US"/>
              </w:rPr>
              <w:t>Shuyantsev</w:t>
            </w:r>
            <w:proofErr w:type="spellEnd"/>
            <w:r w:rsidRPr="004454BC">
              <w:rPr>
                <w:lang w:val="en-US"/>
              </w:rPr>
              <w:t xml:space="preserve"> A.V. The Discovery of FEW-layered Graphene Flakes in </w:t>
            </w:r>
            <w:proofErr w:type="spellStart"/>
            <w:r w:rsidRPr="004454BC">
              <w:rPr>
                <w:lang w:val="en-US"/>
              </w:rPr>
              <w:t>Paragenetic</w:t>
            </w:r>
            <w:proofErr w:type="spellEnd"/>
            <w:r w:rsidRPr="004454BC">
              <w:rPr>
                <w:lang w:val="en-US"/>
              </w:rPr>
              <w:t xml:space="preserve"> Association with Other Carbon Nano-Sized Mineral Phases // Doklady Earth Sciences, 2020. V. 495. № 1. </w:t>
            </w:r>
            <w:proofErr w:type="gramStart"/>
            <w:r w:rsidRPr="004454BC">
              <w:rPr>
                <w:lang w:val="en-US"/>
              </w:rPr>
              <w:t>Р. 31</w:t>
            </w:r>
            <w:proofErr w:type="gramEnd"/>
            <w:r w:rsidRPr="004454BC">
              <w:rPr>
                <w:lang w:val="en-US"/>
              </w:rPr>
              <w:t>–35. DOI: 10.1134/S1028334X20110112</w:t>
            </w:r>
          </w:p>
        </w:tc>
        <w:tc>
          <w:tcPr>
            <w:tcW w:w="851" w:type="dxa"/>
            <w:vAlign w:val="center"/>
          </w:tcPr>
          <w:p w:rsidR="00876BF5" w:rsidRPr="004454BC" w:rsidRDefault="00876BF5" w:rsidP="00D40885">
            <w:pPr>
              <w:jc w:val="center"/>
            </w:pPr>
            <w:r w:rsidRPr="004454BC">
              <w:t>0,511</w:t>
            </w:r>
          </w:p>
        </w:tc>
        <w:tc>
          <w:tcPr>
            <w:tcW w:w="850" w:type="dxa"/>
            <w:vAlign w:val="center"/>
          </w:tcPr>
          <w:p w:rsidR="00876BF5" w:rsidRPr="004454BC" w:rsidRDefault="00876BF5" w:rsidP="00D40885">
            <w:pPr>
              <w:jc w:val="center"/>
              <w:rPr>
                <w:lang w:val="en-US"/>
              </w:rPr>
            </w:pPr>
            <w:r w:rsidRPr="004454BC">
              <w:rPr>
                <w:lang w:val="en-US"/>
              </w:rPr>
              <w:t>Q4, S</w:t>
            </w:r>
          </w:p>
        </w:tc>
        <w:tc>
          <w:tcPr>
            <w:tcW w:w="792" w:type="dxa"/>
            <w:vAlign w:val="center"/>
          </w:tcPr>
          <w:p w:rsidR="00876BF5" w:rsidRPr="004454BC" w:rsidRDefault="00876BF5" w:rsidP="00753346">
            <w:pPr>
              <w:jc w:val="center"/>
              <w:rPr>
                <w:lang w:val="en-US"/>
              </w:rPr>
            </w:pPr>
          </w:p>
        </w:tc>
      </w:tr>
      <w:tr w:rsidR="00F7215B" w:rsidRPr="004454BC" w:rsidTr="00753346">
        <w:tc>
          <w:tcPr>
            <w:tcW w:w="534" w:type="dxa"/>
          </w:tcPr>
          <w:p w:rsidR="00F7215B" w:rsidRPr="004454BC" w:rsidRDefault="00F7215B">
            <w:pPr>
              <w:numPr>
                <w:ilvl w:val="0"/>
                <w:numId w:val="2"/>
              </w:numPr>
              <w:jc w:val="center"/>
              <w:rPr>
                <w:lang w:val="en-US"/>
              </w:rPr>
            </w:pPr>
          </w:p>
        </w:tc>
        <w:tc>
          <w:tcPr>
            <w:tcW w:w="567" w:type="dxa"/>
          </w:tcPr>
          <w:p w:rsidR="00F7215B" w:rsidRPr="004454BC" w:rsidRDefault="00F7215B">
            <w:pPr>
              <w:numPr>
                <w:ilvl w:val="0"/>
                <w:numId w:val="6"/>
              </w:numPr>
              <w:jc w:val="center"/>
              <w:rPr>
                <w:lang w:val="en-US"/>
              </w:rPr>
            </w:pPr>
          </w:p>
        </w:tc>
        <w:tc>
          <w:tcPr>
            <w:tcW w:w="5953" w:type="dxa"/>
          </w:tcPr>
          <w:p w:rsidR="00F7215B" w:rsidRPr="004454BC" w:rsidRDefault="00F7215B" w:rsidP="00B17347">
            <w:pPr>
              <w:spacing w:after="120"/>
              <w:jc w:val="both"/>
              <w:rPr>
                <w:lang w:val="en-US"/>
              </w:rPr>
            </w:pPr>
            <w:proofErr w:type="spellStart"/>
            <w:r w:rsidRPr="004454BC">
              <w:rPr>
                <w:lang w:val="en-US"/>
              </w:rPr>
              <w:t>Pystina</w:t>
            </w:r>
            <w:proofErr w:type="spellEnd"/>
            <w:r w:rsidRPr="004454BC">
              <w:rPr>
                <w:lang w:val="en-US"/>
              </w:rPr>
              <w:t xml:space="preserve"> Yu. I., </w:t>
            </w:r>
            <w:proofErr w:type="spellStart"/>
            <w:r w:rsidRPr="004454BC">
              <w:rPr>
                <w:lang w:val="en-US"/>
              </w:rPr>
              <w:t>Pystin</w:t>
            </w:r>
            <w:proofErr w:type="spellEnd"/>
            <w:r w:rsidRPr="004454BC">
              <w:rPr>
                <w:lang w:val="en-US"/>
              </w:rPr>
              <w:t xml:space="preserve"> A. M. Features of zircons from metamorphic rocks and </w:t>
            </w:r>
            <w:proofErr w:type="spellStart"/>
            <w:r w:rsidRPr="004454BC">
              <w:rPr>
                <w:lang w:val="en-US"/>
              </w:rPr>
              <w:t>granitoids</w:t>
            </w:r>
            <w:proofErr w:type="spellEnd"/>
            <w:r w:rsidRPr="004454BC">
              <w:rPr>
                <w:lang w:val="en-US"/>
              </w:rPr>
              <w:t xml:space="preserve"> of the </w:t>
            </w:r>
            <w:proofErr w:type="spellStart"/>
            <w:r w:rsidRPr="004454BC">
              <w:rPr>
                <w:lang w:val="en-US"/>
              </w:rPr>
              <w:t>Timano</w:t>
            </w:r>
            <w:proofErr w:type="spellEnd"/>
            <w:r w:rsidRPr="004454BC">
              <w:rPr>
                <w:lang w:val="en-US"/>
              </w:rPr>
              <w:t xml:space="preserve">-Ural region // Sedimentary Earth Systems: Stratigraphy, Geochronology, Petroleum Resources, Proceedings Kazan Golovkinsky Stratigraphic Meeting, 2020. P. 201–207. </w:t>
            </w:r>
            <w:r w:rsidRPr="004454BC">
              <w:rPr>
                <w:lang w:val="en-US"/>
              </w:rPr>
              <w:lastRenderedPageBreak/>
              <w:t>DOI: 10.26352/E922_KAZAN2020.</w:t>
            </w:r>
          </w:p>
        </w:tc>
        <w:tc>
          <w:tcPr>
            <w:tcW w:w="851" w:type="dxa"/>
            <w:vAlign w:val="center"/>
          </w:tcPr>
          <w:p w:rsidR="00F7215B" w:rsidRPr="004454BC" w:rsidRDefault="00F7215B" w:rsidP="00D40885">
            <w:pPr>
              <w:jc w:val="center"/>
            </w:pPr>
          </w:p>
        </w:tc>
        <w:tc>
          <w:tcPr>
            <w:tcW w:w="850" w:type="dxa"/>
            <w:vAlign w:val="center"/>
          </w:tcPr>
          <w:p w:rsidR="00F7215B" w:rsidRPr="004454BC" w:rsidRDefault="00F7215B" w:rsidP="00D40885">
            <w:pPr>
              <w:jc w:val="center"/>
              <w:rPr>
                <w:lang w:val="en-US"/>
              </w:rPr>
            </w:pPr>
            <w:r w:rsidRPr="004454BC">
              <w:rPr>
                <w:lang w:val="en-US"/>
              </w:rPr>
              <w:t>Q</w:t>
            </w:r>
          </w:p>
        </w:tc>
        <w:tc>
          <w:tcPr>
            <w:tcW w:w="792" w:type="dxa"/>
            <w:vAlign w:val="center"/>
          </w:tcPr>
          <w:p w:rsidR="00F7215B" w:rsidRPr="004454BC" w:rsidRDefault="00F7215B"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Pystin</w:t>
            </w:r>
            <w:proofErr w:type="spellEnd"/>
            <w:r w:rsidRPr="004454BC">
              <w:rPr>
                <w:lang w:val="en-US"/>
              </w:rPr>
              <w:t xml:space="preserve"> A. M., </w:t>
            </w:r>
            <w:proofErr w:type="spellStart"/>
            <w:r w:rsidRPr="004454BC">
              <w:rPr>
                <w:lang w:val="en-US"/>
              </w:rPr>
              <w:t>Pystina</w:t>
            </w:r>
            <w:proofErr w:type="spellEnd"/>
            <w:r w:rsidRPr="004454BC">
              <w:rPr>
                <w:lang w:val="en-US"/>
              </w:rPr>
              <w:t xml:space="preserve"> Yu. I., </w:t>
            </w:r>
            <w:proofErr w:type="spellStart"/>
            <w:r w:rsidRPr="004454BC">
              <w:rPr>
                <w:lang w:val="en-US"/>
              </w:rPr>
              <w:t>Ulyasheva</w:t>
            </w:r>
            <w:proofErr w:type="spellEnd"/>
            <w:r w:rsidRPr="004454BC">
              <w:rPr>
                <w:lang w:val="en-US"/>
              </w:rPr>
              <w:t xml:space="preserve"> N. S., </w:t>
            </w:r>
            <w:proofErr w:type="spellStart"/>
            <w:r w:rsidRPr="004454BC">
              <w:rPr>
                <w:lang w:val="en-US"/>
              </w:rPr>
              <w:t>Grakova</w:t>
            </w:r>
            <w:proofErr w:type="spellEnd"/>
            <w:r w:rsidRPr="004454BC">
              <w:rPr>
                <w:lang w:val="en-US"/>
              </w:rPr>
              <w:t xml:space="preserve"> O. V. U-Pb dating of detrital zircons from basal Post Paleoproterozoic </w:t>
            </w:r>
            <w:proofErr w:type="spellStart"/>
            <w:r w:rsidRPr="004454BC">
              <w:rPr>
                <w:lang w:val="en-US"/>
              </w:rPr>
              <w:t>metasediments</w:t>
            </w:r>
            <w:proofErr w:type="spellEnd"/>
            <w:r w:rsidRPr="004454BC">
              <w:rPr>
                <w:lang w:val="en-US"/>
              </w:rPr>
              <w:t xml:space="preserve"> in the Subpolar and Polar Urals: Evidence for a </w:t>
            </w:r>
            <w:proofErr w:type="spellStart"/>
            <w:r w:rsidRPr="004454BC">
              <w:rPr>
                <w:lang w:val="en-US"/>
              </w:rPr>
              <w:t>Cryogenian</w:t>
            </w:r>
            <w:proofErr w:type="spellEnd"/>
            <w:r w:rsidRPr="004454BC">
              <w:rPr>
                <w:lang w:val="en-US"/>
              </w:rPr>
              <w:t>, not Mesoproterozoic Age // International Geology Review. 2020. Vol. 62, № 17. P. 2189-2202. DOI:10.1080/00206814.2019.1689533.</w:t>
            </w:r>
          </w:p>
        </w:tc>
        <w:tc>
          <w:tcPr>
            <w:tcW w:w="851" w:type="dxa"/>
            <w:vAlign w:val="center"/>
          </w:tcPr>
          <w:p w:rsidR="00876BF5" w:rsidRPr="004454BC" w:rsidRDefault="00876BF5" w:rsidP="00636BA9">
            <w:pPr>
              <w:jc w:val="center"/>
              <w:rPr>
                <w:lang w:val="en-US"/>
              </w:rPr>
            </w:pPr>
            <w:r w:rsidRPr="004454BC">
              <w:rPr>
                <w:lang w:val="en-US"/>
              </w:rPr>
              <w:t>3,657</w:t>
            </w:r>
          </w:p>
        </w:tc>
        <w:tc>
          <w:tcPr>
            <w:tcW w:w="850" w:type="dxa"/>
            <w:vAlign w:val="center"/>
          </w:tcPr>
          <w:p w:rsidR="00876BF5" w:rsidRPr="004454BC" w:rsidRDefault="00876BF5" w:rsidP="00BE5E92">
            <w:pPr>
              <w:jc w:val="center"/>
              <w:rPr>
                <w:lang w:val="en-US"/>
              </w:rPr>
            </w:pPr>
            <w:r w:rsidRPr="004454BC">
              <w:rPr>
                <w:lang w:val="en-US"/>
              </w:rPr>
              <w:t>Q1,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BE5E92">
            <w:pPr>
              <w:spacing w:after="120"/>
              <w:jc w:val="both"/>
              <w:rPr>
                <w:lang w:val="en-US"/>
              </w:rPr>
            </w:pPr>
            <w:proofErr w:type="spellStart"/>
            <w:r w:rsidRPr="004454BC">
              <w:rPr>
                <w:lang w:val="en-US"/>
              </w:rPr>
              <w:t>Pystin</w:t>
            </w:r>
            <w:proofErr w:type="spellEnd"/>
            <w:r w:rsidRPr="004454BC">
              <w:rPr>
                <w:lang w:val="en-US"/>
              </w:rPr>
              <w:t xml:space="preserve"> A.M., </w:t>
            </w:r>
            <w:proofErr w:type="spellStart"/>
            <w:r w:rsidRPr="004454BC">
              <w:rPr>
                <w:lang w:val="en-US"/>
              </w:rPr>
              <w:t>Ulyasheva</w:t>
            </w:r>
            <w:proofErr w:type="spellEnd"/>
            <w:r w:rsidRPr="004454BC">
              <w:rPr>
                <w:lang w:val="en-US"/>
              </w:rPr>
              <w:t xml:space="preserve"> N.S., </w:t>
            </w:r>
            <w:proofErr w:type="spellStart"/>
            <w:r w:rsidRPr="004454BC">
              <w:rPr>
                <w:lang w:val="en-US"/>
              </w:rPr>
              <w:t>Pystina</w:t>
            </w:r>
            <w:proofErr w:type="spellEnd"/>
            <w:r w:rsidRPr="004454BC">
              <w:rPr>
                <w:lang w:val="en-US"/>
              </w:rPr>
              <w:t xml:space="preserve"> </w:t>
            </w:r>
            <w:proofErr w:type="spellStart"/>
            <w:r w:rsidRPr="004454BC">
              <w:rPr>
                <w:lang w:val="en-US"/>
              </w:rPr>
              <w:t>Yu.I</w:t>
            </w:r>
            <w:proofErr w:type="spellEnd"/>
            <w:r w:rsidRPr="004454BC">
              <w:rPr>
                <w:lang w:val="en-US"/>
              </w:rPr>
              <w:t xml:space="preserve">., </w:t>
            </w:r>
            <w:proofErr w:type="spellStart"/>
            <w:r w:rsidRPr="004454BC">
              <w:rPr>
                <w:lang w:val="en-US"/>
              </w:rPr>
              <w:t>Grakova</w:t>
            </w:r>
            <w:proofErr w:type="spellEnd"/>
            <w:r w:rsidRPr="004454BC">
              <w:rPr>
                <w:lang w:val="en-US"/>
              </w:rPr>
              <w:t xml:space="preserve"> O.V. Provenance and U-Pb Age of Detrital Zircons from the Upper Proterozoic Deposits of the Polar Urals: To the Question of the Time of </w:t>
            </w:r>
            <w:proofErr w:type="spellStart"/>
            <w:r w:rsidRPr="004454BC">
              <w:rPr>
                <w:lang w:val="en-US"/>
              </w:rPr>
              <w:t>Fprmation</w:t>
            </w:r>
            <w:proofErr w:type="spellEnd"/>
            <w:r w:rsidRPr="004454BC">
              <w:rPr>
                <w:lang w:val="en-US"/>
              </w:rPr>
              <w:t xml:space="preserve"> of the </w:t>
            </w:r>
            <w:proofErr w:type="spellStart"/>
            <w:r w:rsidRPr="004454BC">
              <w:rPr>
                <w:lang w:val="en-US"/>
              </w:rPr>
              <w:t>Timan</w:t>
            </w:r>
            <w:proofErr w:type="spellEnd"/>
            <w:r w:rsidRPr="004454BC">
              <w:rPr>
                <w:lang w:val="en-US"/>
              </w:rPr>
              <w:t xml:space="preserve"> Passive </w:t>
            </w:r>
            <w:proofErr w:type="spellStart"/>
            <w:r w:rsidRPr="004454BC">
              <w:rPr>
                <w:lang w:val="en-US"/>
              </w:rPr>
              <w:t>Margine</w:t>
            </w:r>
            <w:proofErr w:type="spellEnd"/>
            <w:r w:rsidRPr="004454BC">
              <w:rPr>
                <w:lang w:val="en-US"/>
              </w:rPr>
              <w:t xml:space="preserve"> // Stratigraphy and Geological Correlation, 2020. Vol. 28, N 5. P. 457–478.DOI:101134/S0869593820050081</w:t>
            </w:r>
          </w:p>
        </w:tc>
        <w:tc>
          <w:tcPr>
            <w:tcW w:w="851" w:type="dxa"/>
            <w:vAlign w:val="center"/>
          </w:tcPr>
          <w:p w:rsidR="00876BF5" w:rsidRPr="004454BC" w:rsidRDefault="00876BF5" w:rsidP="00636BA9">
            <w:pPr>
              <w:jc w:val="center"/>
            </w:pPr>
            <w:r w:rsidRPr="004454BC">
              <w:t>0,835</w:t>
            </w:r>
          </w:p>
        </w:tc>
        <w:tc>
          <w:tcPr>
            <w:tcW w:w="850" w:type="dxa"/>
            <w:vAlign w:val="center"/>
          </w:tcPr>
          <w:p w:rsidR="00876BF5" w:rsidRPr="004454BC" w:rsidRDefault="00876BF5" w:rsidP="006019E4">
            <w:pPr>
              <w:jc w:val="center"/>
              <w:rPr>
                <w:lang w:val="en-US"/>
              </w:rPr>
            </w:pPr>
            <w:r w:rsidRPr="004454BC">
              <w:rPr>
                <w:lang w:val="en-US"/>
              </w:rPr>
              <w:t>Q3,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90352A">
            <w:pPr>
              <w:spacing w:after="120"/>
              <w:jc w:val="both"/>
            </w:pPr>
            <w:proofErr w:type="spellStart"/>
            <w:r w:rsidRPr="004454BC">
              <w:rPr>
                <w:lang w:val="en-US"/>
              </w:rPr>
              <w:t>Rakin</w:t>
            </w:r>
            <w:proofErr w:type="spellEnd"/>
            <w:r w:rsidRPr="004454BC">
              <w:rPr>
                <w:lang w:val="en-US"/>
              </w:rPr>
              <w:t xml:space="preserve"> V.I. Dissymmetry of collective crystal growth // Crystallography Reports. 2020. V. 65. N.6. Pp. 1042</w:t>
            </w:r>
            <w:r w:rsidRPr="004454BC">
              <w:t>–</w:t>
            </w:r>
            <w:r w:rsidRPr="004454BC">
              <w:rPr>
                <w:lang w:val="en-US"/>
              </w:rPr>
              <w:t>1050. DOI: 10.1134/S1063774520060292</w:t>
            </w:r>
          </w:p>
        </w:tc>
        <w:tc>
          <w:tcPr>
            <w:tcW w:w="851" w:type="dxa"/>
            <w:vAlign w:val="center"/>
          </w:tcPr>
          <w:p w:rsidR="00876BF5" w:rsidRPr="004454BC" w:rsidRDefault="00876BF5" w:rsidP="00636BA9">
            <w:pPr>
              <w:jc w:val="center"/>
              <w:rPr>
                <w:lang w:val="en-US"/>
              </w:rPr>
            </w:pPr>
            <w:r w:rsidRPr="004454BC">
              <w:rPr>
                <w:lang w:val="en-US"/>
              </w:rPr>
              <w:t>0.661</w:t>
            </w:r>
          </w:p>
        </w:tc>
        <w:tc>
          <w:tcPr>
            <w:tcW w:w="850" w:type="dxa"/>
            <w:vAlign w:val="center"/>
          </w:tcPr>
          <w:p w:rsidR="00876BF5" w:rsidRPr="004454BC" w:rsidRDefault="00876BF5" w:rsidP="00BE5E92">
            <w:pPr>
              <w:jc w:val="center"/>
              <w:rPr>
                <w:lang w:val="en-US"/>
              </w:rPr>
            </w:pPr>
            <w:r w:rsidRPr="004454BC">
              <w:rPr>
                <w:lang w:val="en-US"/>
              </w:rPr>
              <w:t>Q4, S</w:t>
            </w:r>
          </w:p>
        </w:tc>
        <w:tc>
          <w:tcPr>
            <w:tcW w:w="792" w:type="dxa"/>
            <w:vAlign w:val="center"/>
          </w:tcPr>
          <w:p w:rsidR="00876BF5" w:rsidRPr="004454BC" w:rsidRDefault="00876BF5" w:rsidP="00BE5E92">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Rakin</w:t>
            </w:r>
            <w:proofErr w:type="spellEnd"/>
            <w:r w:rsidRPr="004454BC">
              <w:rPr>
                <w:lang w:val="en-US"/>
              </w:rPr>
              <w:t xml:space="preserve"> V.I. Dynamic stationary form of the crystal // Crystallography Reports. 2020, V. 65. N.6. Pp. 1051-1058. DOI: 10.1134/S1063774520060309.</w:t>
            </w:r>
          </w:p>
        </w:tc>
        <w:tc>
          <w:tcPr>
            <w:tcW w:w="851" w:type="dxa"/>
            <w:vAlign w:val="center"/>
          </w:tcPr>
          <w:p w:rsidR="00876BF5" w:rsidRPr="004454BC" w:rsidRDefault="00876BF5" w:rsidP="00D40885">
            <w:pPr>
              <w:jc w:val="center"/>
              <w:rPr>
                <w:lang w:val="en-US"/>
              </w:rPr>
            </w:pPr>
            <w:r w:rsidRPr="004454BC">
              <w:rPr>
                <w:lang w:val="en-US"/>
              </w:rPr>
              <w:t>0.661</w:t>
            </w:r>
          </w:p>
        </w:tc>
        <w:tc>
          <w:tcPr>
            <w:tcW w:w="850" w:type="dxa"/>
            <w:vAlign w:val="center"/>
          </w:tcPr>
          <w:p w:rsidR="00876BF5" w:rsidRPr="004454BC" w:rsidRDefault="00876BF5" w:rsidP="00D40885">
            <w:pPr>
              <w:jc w:val="center"/>
              <w:rPr>
                <w:lang w:val="en-US"/>
              </w:rPr>
            </w:pPr>
            <w:r w:rsidRPr="004454BC">
              <w:rPr>
                <w:lang w:val="en-US"/>
              </w:rPr>
              <w:t>Q4, S</w:t>
            </w:r>
          </w:p>
        </w:tc>
        <w:tc>
          <w:tcPr>
            <w:tcW w:w="792" w:type="dxa"/>
            <w:vAlign w:val="center"/>
          </w:tcPr>
          <w:p w:rsidR="00876BF5" w:rsidRPr="004454BC" w:rsidRDefault="00876BF5" w:rsidP="00BE5E92">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Rakin</w:t>
            </w:r>
            <w:proofErr w:type="spellEnd"/>
            <w:r w:rsidRPr="004454BC">
              <w:rPr>
                <w:lang w:val="en-US"/>
              </w:rPr>
              <w:t xml:space="preserve"> V.I. Morphology of the </w:t>
            </w:r>
            <w:proofErr w:type="spellStart"/>
            <w:r w:rsidRPr="004454BC">
              <w:rPr>
                <w:lang w:val="en-US"/>
              </w:rPr>
              <w:t>Macrocrystals</w:t>
            </w:r>
            <w:proofErr w:type="spellEnd"/>
            <w:r w:rsidRPr="004454BC">
              <w:rPr>
                <w:lang w:val="en-US"/>
              </w:rPr>
              <w:t xml:space="preserve"> of Minerals: Empirical Principle of Complete Faceting // Crystallography Reports. 2020, Vol. 65. N.1. Pp 159 – 166. DOI: 10.1134/S1063774520010198.</w:t>
            </w:r>
          </w:p>
        </w:tc>
        <w:tc>
          <w:tcPr>
            <w:tcW w:w="851" w:type="dxa"/>
            <w:vAlign w:val="center"/>
          </w:tcPr>
          <w:p w:rsidR="00876BF5" w:rsidRPr="004454BC" w:rsidRDefault="00876BF5" w:rsidP="00D40885">
            <w:pPr>
              <w:jc w:val="center"/>
              <w:rPr>
                <w:lang w:val="en-US"/>
              </w:rPr>
            </w:pPr>
            <w:r w:rsidRPr="004454BC">
              <w:rPr>
                <w:lang w:val="en-US"/>
              </w:rPr>
              <w:t>0.661</w:t>
            </w:r>
          </w:p>
        </w:tc>
        <w:tc>
          <w:tcPr>
            <w:tcW w:w="850" w:type="dxa"/>
            <w:vAlign w:val="center"/>
          </w:tcPr>
          <w:p w:rsidR="00876BF5" w:rsidRPr="004454BC" w:rsidRDefault="00876BF5" w:rsidP="00D40885">
            <w:pPr>
              <w:jc w:val="center"/>
              <w:rPr>
                <w:lang w:val="en-US"/>
              </w:rPr>
            </w:pPr>
            <w:r w:rsidRPr="004454BC">
              <w:rPr>
                <w:lang w:val="en-US"/>
              </w:rPr>
              <w:t>Q4,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Rakin</w:t>
            </w:r>
            <w:proofErr w:type="spellEnd"/>
            <w:r w:rsidRPr="004454BC">
              <w:rPr>
                <w:lang w:val="en-US"/>
              </w:rPr>
              <w:t xml:space="preserve"> V.I. Relationships of morphological types of dynamic forms of crystals // Crystallography Reports. 2020, </w:t>
            </w:r>
            <w:proofErr w:type="gramStart"/>
            <w:r w:rsidRPr="004454BC">
              <w:rPr>
                <w:lang w:val="en-US"/>
              </w:rPr>
              <w:t>V. 65 N.6</w:t>
            </w:r>
            <w:proofErr w:type="gramEnd"/>
            <w:r w:rsidRPr="004454BC">
              <w:rPr>
                <w:lang w:val="en-US"/>
              </w:rPr>
              <w:t>. Pp. 1033-1041. DOI: 10.1134/S1063774520060280.</w:t>
            </w:r>
          </w:p>
        </w:tc>
        <w:tc>
          <w:tcPr>
            <w:tcW w:w="851" w:type="dxa"/>
            <w:vAlign w:val="center"/>
          </w:tcPr>
          <w:p w:rsidR="00876BF5" w:rsidRPr="004454BC" w:rsidRDefault="00876BF5" w:rsidP="00D40885">
            <w:pPr>
              <w:jc w:val="center"/>
              <w:rPr>
                <w:lang w:val="en-US"/>
              </w:rPr>
            </w:pPr>
            <w:r w:rsidRPr="004454BC">
              <w:rPr>
                <w:lang w:val="en-US"/>
              </w:rPr>
              <w:t>0.661</w:t>
            </w:r>
          </w:p>
        </w:tc>
        <w:tc>
          <w:tcPr>
            <w:tcW w:w="850" w:type="dxa"/>
            <w:vAlign w:val="center"/>
          </w:tcPr>
          <w:p w:rsidR="00876BF5" w:rsidRPr="004454BC" w:rsidRDefault="00876BF5" w:rsidP="00D40885">
            <w:pPr>
              <w:jc w:val="center"/>
              <w:rPr>
                <w:lang w:val="en-US"/>
              </w:rPr>
            </w:pPr>
            <w:r w:rsidRPr="004454BC">
              <w:rPr>
                <w:lang w:val="en-US"/>
              </w:rPr>
              <w:t>Q4,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AA4338">
            <w:pPr>
              <w:spacing w:after="120"/>
              <w:jc w:val="both"/>
              <w:rPr>
                <w:lang w:val="en-US"/>
              </w:rPr>
            </w:pPr>
            <w:proofErr w:type="spellStart"/>
            <w:r w:rsidRPr="004454BC">
              <w:rPr>
                <w:lang w:val="en-US"/>
              </w:rPr>
              <w:t>Razmyslov</w:t>
            </w:r>
            <w:proofErr w:type="spellEnd"/>
            <w:r w:rsidRPr="004454BC">
              <w:rPr>
                <w:lang w:val="en-US"/>
              </w:rPr>
              <w:t xml:space="preserve"> I. N., </w:t>
            </w:r>
            <w:proofErr w:type="spellStart"/>
            <w:r w:rsidRPr="004454BC">
              <w:rPr>
                <w:lang w:val="en-US"/>
              </w:rPr>
              <w:t>Kotova</w:t>
            </w:r>
            <w:proofErr w:type="spellEnd"/>
            <w:r w:rsidRPr="004454BC">
              <w:rPr>
                <w:lang w:val="en-US"/>
              </w:rPr>
              <w:t xml:space="preserve"> O. B.,  </w:t>
            </w:r>
            <w:proofErr w:type="spellStart"/>
            <w:r w:rsidRPr="004454BC">
              <w:rPr>
                <w:lang w:val="en-US"/>
              </w:rPr>
              <w:t>Silaev</w:t>
            </w:r>
            <w:proofErr w:type="spellEnd"/>
            <w:r w:rsidRPr="004454BC">
              <w:rPr>
                <w:lang w:val="en-US"/>
              </w:rPr>
              <w:t xml:space="preserve"> V. I., </w:t>
            </w:r>
            <w:proofErr w:type="spellStart"/>
            <w:r w:rsidRPr="004454BC">
              <w:rPr>
                <w:lang w:val="en-US"/>
              </w:rPr>
              <w:t>Rostovtsev</w:t>
            </w:r>
            <w:proofErr w:type="spellEnd"/>
            <w:r w:rsidRPr="004454BC">
              <w:rPr>
                <w:lang w:val="en-US"/>
              </w:rPr>
              <w:t xml:space="preserve"> V. I., </w:t>
            </w:r>
            <w:proofErr w:type="spellStart"/>
            <w:r w:rsidRPr="004454BC">
              <w:rPr>
                <w:lang w:val="en-US"/>
              </w:rPr>
              <w:t>Kiseleva</w:t>
            </w:r>
            <w:proofErr w:type="spellEnd"/>
            <w:r w:rsidRPr="004454BC">
              <w:rPr>
                <w:lang w:val="en-US"/>
              </w:rPr>
              <w:t xml:space="preserve"> D. V., </w:t>
            </w:r>
            <w:proofErr w:type="spellStart"/>
            <w:r w:rsidRPr="004454BC">
              <w:rPr>
                <w:lang w:val="en-US"/>
              </w:rPr>
              <w:t>Kondratev</w:t>
            </w:r>
            <w:proofErr w:type="spellEnd"/>
            <w:r w:rsidRPr="004454BC">
              <w:rPr>
                <w:lang w:val="en-US"/>
              </w:rPr>
              <w:t xml:space="preserve"> S. A.  </w:t>
            </w:r>
            <w:proofErr w:type="spellStart"/>
            <w:r w:rsidRPr="004454BC">
              <w:rPr>
                <w:lang w:val="en-US"/>
              </w:rPr>
              <w:t>Microphase</w:t>
            </w:r>
            <w:proofErr w:type="spellEnd"/>
            <w:r w:rsidRPr="004454BC">
              <w:rPr>
                <w:lang w:val="en-US"/>
              </w:rPr>
              <w:t xml:space="preserve"> </w:t>
            </w:r>
            <w:proofErr w:type="spellStart"/>
            <w:r w:rsidRPr="004454BC">
              <w:rPr>
                <w:lang w:val="en-US"/>
              </w:rPr>
              <w:t>Heterogenization</w:t>
            </w:r>
            <w:proofErr w:type="spellEnd"/>
            <w:r w:rsidRPr="004454BC">
              <w:rPr>
                <w:lang w:val="en-US"/>
              </w:rPr>
              <w:t xml:space="preserve"> of High-Iron </w:t>
            </w:r>
            <w:proofErr w:type="spellStart"/>
            <w:r w:rsidRPr="004454BC">
              <w:rPr>
                <w:lang w:val="en-US"/>
              </w:rPr>
              <w:t>Baxite</w:t>
            </w:r>
            <w:proofErr w:type="spellEnd"/>
            <w:r w:rsidRPr="004454BC">
              <w:rPr>
                <w:lang w:val="en-US"/>
              </w:rPr>
              <w:t xml:space="preserve"> as a Result of Thermal Radiation // Journal of Mining Science, 2019. V. 55. № 5. P. 811–823. DOI: 10.1134/S1062739119056185</w:t>
            </w:r>
          </w:p>
        </w:tc>
        <w:tc>
          <w:tcPr>
            <w:tcW w:w="851" w:type="dxa"/>
            <w:vAlign w:val="center"/>
          </w:tcPr>
          <w:p w:rsidR="00876BF5" w:rsidRPr="004454BC" w:rsidRDefault="00876BF5" w:rsidP="00636BA9">
            <w:pPr>
              <w:jc w:val="center"/>
              <w:rPr>
                <w:lang w:val="en-US"/>
              </w:rPr>
            </w:pPr>
            <w:r w:rsidRPr="004454BC">
              <w:rPr>
                <w:lang w:val="en-US"/>
              </w:rPr>
              <w:t>0,336</w:t>
            </w:r>
          </w:p>
        </w:tc>
        <w:tc>
          <w:tcPr>
            <w:tcW w:w="850" w:type="dxa"/>
            <w:vAlign w:val="center"/>
          </w:tcPr>
          <w:p w:rsidR="00876BF5" w:rsidRPr="004454BC" w:rsidRDefault="00876BF5" w:rsidP="00BE5E92">
            <w:pPr>
              <w:jc w:val="center"/>
              <w:rPr>
                <w:lang w:val="en-US"/>
              </w:rPr>
            </w:pPr>
            <w:r w:rsidRPr="004454BC">
              <w:rPr>
                <w:lang w:val="en-US"/>
              </w:rPr>
              <w:t>Q4</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Rychkova</w:t>
            </w:r>
            <w:proofErr w:type="spellEnd"/>
            <w:r w:rsidRPr="004454BC">
              <w:rPr>
                <w:lang w:val="en-US"/>
              </w:rPr>
              <w:t xml:space="preserve"> L.V., </w:t>
            </w:r>
            <w:proofErr w:type="spellStart"/>
            <w:r w:rsidRPr="004454BC">
              <w:rPr>
                <w:lang w:val="en-US"/>
              </w:rPr>
              <w:t>Lutoev</w:t>
            </w:r>
            <w:proofErr w:type="spellEnd"/>
            <w:r w:rsidRPr="004454BC">
              <w:rPr>
                <w:lang w:val="en-US"/>
              </w:rPr>
              <w:t xml:space="preserve"> V.P. </w:t>
            </w:r>
            <w:proofErr w:type="spellStart"/>
            <w:r w:rsidRPr="004454BC">
              <w:rPr>
                <w:lang w:val="en-US"/>
              </w:rPr>
              <w:t>Makeev</w:t>
            </w:r>
            <w:proofErr w:type="spellEnd"/>
            <w:r w:rsidRPr="004454BC">
              <w:rPr>
                <w:lang w:val="en-US"/>
              </w:rPr>
              <w:t xml:space="preserve"> B.A., </w:t>
            </w:r>
            <w:proofErr w:type="spellStart"/>
            <w:r w:rsidRPr="004454BC">
              <w:rPr>
                <w:lang w:val="en-US"/>
              </w:rPr>
              <w:t>Nekipelov</w:t>
            </w:r>
            <w:proofErr w:type="spellEnd"/>
            <w:r w:rsidRPr="004454BC">
              <w:rPr>
                <w:lang w:val="en-US"/>
              </w:rPr>
              <w:t xml:space="preserve"> S.V., </w:t>
            </w:r>
            <w:proofErr w:type="spellStart"/>
            <w:r w:rsidRPr="004454BC">
              <w:rPr>
                <w:lang w:val="en-US"/>
              </w:rPr>
              <w:t>Belyy</w:t>
            </w:r>
            <w:proofErr w:type="spellEnd"/>
            <w:r w:rsidRPr="004454BC">
              <w:rPr>
                <w:lang w:val="en-US"/>
              </w:rPr>
              <w:t xml:space="preserve"> V.A., </w:t>
            </w:r>
            <w:proofErr w:type="spellStart"/>
            <w:r w:rsidRPr="004454BC">
              <w:rPr>
                <w:lang w:val="en-US"/>
              </w:rPr>
              <w:t>Yermolina</w:t>
            </w:r>
            <w:proofErr w:type="spellEnd"/>
            <w:r w:rsidRPr="004454BC">
              <w:rPr>
                <w:lang w:val="en-US"/>
              </w:rPr>
              <w:t xml:space="preserve"> M.V., </w:t>
            </w:r>
            <w:proofErr w:type="spellStart"/>
            <w:r w:rsidRPr="004454BC">
              <w:rPr>
                <w:lang w:val="en-US"/>
              </w:rPr>
              <w:t>Beznosikov</w:t>
            </w:r>
            <w:proofErr w:type="spellEnd"/>
            <w:r w:rsidRPr="004454BC">
              <w:rPr>
                <w:lang w:val="en-US"/>
              </w:rPr>
              <w:t xml:space="preserve"> D.S., </w:t>
            </w:r>
            <w:proofErr w:type="spellStart"/>
            <w:r w:rsidRPr="004454BC">
              <w:rPr>
                <w:lang w:val="en-US"/>
              </w:rPr>
              <w:t>Zhuk</w:t>
            </w:r>
            <w:proofErr w:type="spellEnd"/>
            <w:r w:rsidRPr="004454BC">
              <w:rPr>
                <w:lang w:val="en-US"/>
              </w:rPr>
              <w:t xml:space="preserve"> N.A. Magnetic susceptibility and NEXAFS, EPR spectra of Co-doped Bi3NbO7 // Journal of Materials Research and Technology 2020; 9(4): pp. 8013-8019 https://doi.org/10.1016/j.jmrt.2020.04.072</w:t>
            </w:r>
          </w:p>
        </w:tc>
        <w:tc>
          <w:tcPr>
            <w:tcW w:w="851" w:type="dxa"/>
            <w:vAlign w:val="center"/>
          </w:tcPr>
          <w:p w:rsidR="00876BF5" w:rsidRPr="004454BC" w:rsidRDefault="00876BF5" w:rsidP="00636BA9">
            <w:pPr>
              <w:jc w:val="center"/>
              <w:rPr>
                <w:lang w:val="en-US"/>
              </w:rPr>
            </w:pPr>
            <w:r w:rsidRPr="004454BC">
              <w:rPr>
                <w:lang w:val="en-US"/>
              </w:rPr>
              <w:t>5,289</w:t>
            </w:r>
          </w:p>
        </w:tc>
        <w:tc>
          <w:tcPr>
            <w:tcW w:w="850" w:type="dxa"/>
            <w:vAlign w:val="center"/>
          </w:tcPr>
          <w:p w:rsidR="00876BF5" w:rsidRPr="004454BC" w:rsidRDefault="00876BF5" w:rsidP="00BE5E92">
            <w:pPr>
              <w:jc w:val="center"/>
              <w:rPr>
                <w:lang w:val="en-US"/>
              </w:rPr>
            </w:pPr>
            <w:r w:rsidRPr="004454BC">
              <w:rPr>
                <w:lang w:val="en-US"/>
              </w:rPr>
              <w:t>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5D1BED">
            <w:pPr>
              <w:spacing w:after="120"/>
              <w:jc w:val="both"/>
              <w:rPr>
                <w:lang w:val="en-US"/>
              </w:rPr>
            </w:pPr>
            <w:proofErr w:type="spellStart"/>
            <w:r w:rsidRPr="004454BC">
              <w:rPr>
                <w:lang w:val="en-US"/>
              </w:rPr>
              <w:t>Rychkova</w:t>
            </w:r>
            <w:proofErr w:type="spellEnd"/>
            <w:r w:rsidRPr="004454BC">
              <w:rPr>
                <w:lang w:val="en-US"/>
              </w:rPr>
              <w:t xml:space="preserve"> L. V., </w:t>
            </w:r>
            <w:proofErr w:type="spellStart"/>
            <w:r w:rsidRPr="004454BC">
              <w:rPr>
                <w:lang w:val="en-US"/>
              </w:rPr>
              <w:t>Sekushin</w:t>
            </w:r>
            <w:proofErr w:type="spellEnd"/>
            <w:r w:rsidRPr="004454BC">
              <w:rPr>
                <w:lang w:val="en-US"/>
              </w:rPr>
              <w:t xml:space="preserve"> N.A., </w:t>
            </w:r>
            <w:proofErr w:type="spellStart"/>
            <w:r w:rsidRPr="004454BC">
              <w:rPr>
                <w:lang w:val="en-US"/>
              </w:rPr>
              <w:t>Nekipelov</w:t>
            </w:r>
            <w:proofErr w:type="spellEnd"/>
            <w:r w:rsidRPr="004454BC">
              <w:rPr>
                <w:lang w:val="en-US"/>
              </w:rPr>
              <w:t xml:space="preserve"> S.V., </w:t>
            </w:r>
            <w:proofErr w:type="spellStart"/>
            <w:r w:rsidRPr="004454BC">
              <w:rPr>
                <w:lang w:val="en-US"/>
              </w:rPr>
              <w:t>Makeev</w:t>
            </w:r>
            <w:proofErr w:type="spellEnd"/>
            <w:r w:rsidRPr="004454BC">
              <w:rPr>
                <w:lang w:val="en-US"/>
              </w:rPr>
              <w:t xml:space="preserve"> B.A., </w:t>
            </w:r>
            <w:proofErr w:type="spellStart"/>
            <w:r w:rsidRPr="004454BC">
              <w:rPr>
                <w:lang w:val="en-US"/>
              </w:rPr>
              <w:t>Fedorova</w:t>
            </w:r>
            <w:proofErr w:type="spellEnd"/>
            <w:r w:rsidRPr="004454BC">
              <w:rPr>
                <w:lang w:val="en-US"/>
              </w:rPr>
              <w:t xml:space="preserve"> A.V., </w:t>
            </w:r>
            <w:proofErr w:type="spellStart"/>
            <w:r w:rsidRPr="004454BC">
              <w:rPr>
                <w:lang w:val="en-US"/>
              </w:rPr>
              <w:t>Korolev</w:t>
            </w:r>
            <w:proofErr w:type="spellEnd"/>
            <w:r w:rsidRPr="004454BC">
              <w:rPr>
                <w:lang w:val="en-US"/>
              </w:rPr>
              <w:t xml:space="preserve"> R.I., </w:t>
            </w:r>
            <w:proofErr w:type="spellStart"/>
            <w:r w:rsidRPr="004454BC">
              <w:rPr>
                <w:lang w:val="en-US"/>
              </w:rPr>
              <w:t>Zhuk</w:t>
            </w:r>
            <w:proofErr w:type="spellEnd"/>
            <w:r w:rsidRPr="004454BC">
              <w:rPr>
                <w:lang w:val="en-US"/>
              </w:rPr>
              <w:t xml:space="preserve">, N.A., Dielectric and magnetic properties, NEXAFS spectroscopy of Co-doped of multicomponent bismuth </w:t>
            </w:r>
            <w:proofErr w:type="spellStart"/>
            <w:r w:rsidRPr="004454BC">
              <w:rPr>
                <w:lang w:val="en-US"/>
              </w:rPr>
              <w:t>niobate</w:t>
            </w:r>
            <w:proofErr w:type="spellEnd"/>
            <w:r w:rsidRPr="004454BC">
              <w:rPr>
                <w:lang w:val="en-US"/>
              </w:rPr>
              <w:t xml:space="preserve"> </w:t>
            </w:r>
            <w:proofErr w:type="spellStart"/>
            <w:r w:rsidRPr="004454BC">
              <w:rPr>
                <w:lang w:val="en-US"/>
              </w:rPr>
              <w:t>pyrochlore</w:t>
            </w:r>
            <w:proofErr w:type="spellEnd"/>
            <w:r w:rsidRPr="004454BC">
              <w:rPr>
                <w:lang w:val="en-US"/>
              </w:rPr>
              <w:t xml:space="preserve"> // Ceramics International, 2020. https://doi.org/10.1016/j.ceramint.2020.11.009</w:t>
            </w:r>
          </w:p>
        </w:tc>
        <w:tc>
          <w:tcPr>
            <w:tcW w:w="851" w:type="dxa"/>
            <w:vAlign w:val="center"/>
          </w:tcPr>
          <w:p w:rsidR="00876BF5" w:rsidRPr="004454BC" w:rsidRDefault="00876BF5" w:rsidP="00636BA9">
            <w:pPr>
              <w:jc w:val="center"/>
              <w:rPr>
                <w:lang w:val="en-US"/>
              </w:rPr>
            </w:pPr>
            <w:r w:rsidRPr="004454BC">
              <w:rPr>
                <w:lang w:val="en-US"/>
              </w:rPr>
              <w:t>3,830</w:t>
            </w:r>
          </w:p>
        </w:tc>
        <w:tc>
          <w:tcPr>
            <w:tcW w:w="850" w:type="dxa"/>
            <w:vAlign w:val="center"/>
          </w:tcPr>
          <w:p w:rsidR="00876BF5" w:rsidRPr="004454BC" w:rsidRDefault="00876BF5" w:rsidP="00BE5E92">
            <w:pPr>
              <w:jc w:val="center"/>
              <w:rPr>
                <w:lang w:val="en-US"/>
              </w:rPr>
            </w:pPr>
            <w:r w:rsidRPr="004454BC">
              <w:rPr>
                <w:lang w:val="en-US"/>
              </w:rPr>
              <w:t>Q1,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B03380">
            <w:pPr>
              <w:spacing w:after="120"/>
              <w:jc w:val="both"/>
              <w:rPr>
                <w:lang w:val="en-US"/>
              </w:rPr>
            </w:pPr>
            <w:proofErr w:type="spellStart"/>
            <w:r w:rsidRPr="004454BC">
              <w:rPr>
                <w:lang w:val="en-US"/>
              </w:rPr>
              <w:t>Shanina</w:t>
            </w:r>
            <w:proofErr w:type="spellEnd"/>
            <w:r w:rsidRPr="004454BC">
              <w:rPr>
                <w:lang w:val="en-US"/>
              </w:rPr>
              <w:t xml:space="preserve"> S.N., </w:t>
            </w:r>
            <w:proofErr w:type="spellStart"/>
            <w:r w:rsidRPr="004454BC">
              <w:rPr>
                <w:lang w:val="en-US"/>
              </w:rPr>
              <w:t>Halamay</w:t>
            </w:r>
            <w:proofErr w:type="spellEnd"/>
            <w:r w:rsidRPr="004454BC">
              <w:rPr>
                <w:lang w:val="en-US"/>
              </w:rPr>
              <w:t xml:space="preserve"> A.R., </w:t>
            </w:r>
            <w:proofErr w:type="spellStart"/>
            <w:r w:rsidRPr="004454BC">
              <w:rPr>
                <w:lang w:val="en-US"/>
              </w:rPr>
              <w:t>Sokerina</w:t>
            </w:r>
            <w:proofErr w:type="spellEnd"/>
            <w:r w:rsidRPr="004454BC">
              <w:rPr>
                <w:lang w:val="en-US"/>
              </w:rPr>
              <w:t xml:space="preserve"> N. V., </w:t>
            </w:r>
            <w:proofErr w:type="spellStart"/>
            <w:r w:rsidRPr="004454BC">
              <w:rPr>
                <w:lang w:val="en-US"/>
              </w:rPr>
              <w:t>Ignatovich</w:t>
            </w:r>
            <w:proofErr w:type="spellEnd"/>
            <w:r w:rsidRPr="004454BC">
              <w:rPr>
                <w:lang w:val="en-US"/>
              </w:rPr>
              <w:t xml:space="preserve"> O.O., </w:t>
            </w:r>
            <w:proofErr w:type="spellStart"/>
            <w:r w:rsidRPr="004454BC">
              <w:rPr>
                <w:lang w:val="en-US"/>
              </w:rPr>
              <w:t>Morozov</w:t>
            </w:r>
            <w:proofErr w:type="spellEnd"/>
            <w:r w:rsidRPr="004454BC">
              <w:rPr>
                <w:lang w:val="en-US"/>
              </w:rPr>
              <w:t xml:space="preserve"> V.P. Physicochemical conditions for the formation of the Upper Pechora deposit of potassium-</w:t>
            </w:r>
            <w:r w:rsidRPr="004454BC">
              <w:rPr>
                <w:lang w:val="en-US"/>
              </w:rPr>
              <w:lastRenderedPageBreak/>
              <w:t>magnesium salts // IOP Conference Series Earth and Environmental Science, 2020. V. 516. DOI: 10.1088/1755-1315/516/1/012018.</w:t>
            </w:r>
          </w:p>
        </w:tc>
        <w:tc>
          <w:tcPr>
            <w:tcW w:w="851" w:type="dxa"/>
            <w:vAlign w:val="center"/>
          </w:tcPr>
          <w:p w:rsidR="00876BF5" w:rsidRPr="004454BC" w:rsidRDefault="00876BF5" w:rsidP="00636BA9">
            <w:pPr>
              <w:jc w:val="center"/>
              <w:rPr>
                <w:lang w:val="en-US"/>
              </w:rPr>
            </w:pPr>
          </w:p>
        </w:tc>
        <w:tc>
          <w:tcPr>
            <w:tcW w:w="850" w:type="dxa"/>
            <w:vAlign w:val="center"/>
          </w:tcPr>
          <w:p w:rsidR="00876BF5" w:rsidRPr="004454BC" w:rsidRDefault="00876BF5" w:rsidP="00F06F0C">
            <w:pPr>
              <w:jc w:val="center"/>
              <w:rPr>
                <w:lang w:val="en-US"/>
              </w:rPr>
            </w:pPr>
            <w:r w:rsidRPr="004454BC">
              <w:rPr>
                <w:lang w:val="en-US"/>
              </w:rPr>
              <w:t>S</w:t>
            </w:r>
          </w:p>
        </w:tc>
        <w:tc>
          <w:tcPr>
            <w:tcW w:w="792" w:type="dxa"/>
            <w:vAlign w:val="center"/>
          </w:tcPr>
          <w:p w:rsidR="00876BF5" w:rsidRPr="004454BC" w:rsidRDefault="00876BF5" w:rsidP="00F06F0C">
            <w:pPr>
              <w:jc w:val="center"/>
              <w:rPr>
                <w:lang w:val="en-US"/>
              </w:rPr>
            </w:pPr>
            <w:r w:rsidRPr="004454BC">
              <w:rPr>
                <w:lang w:val="en-US"/>
              </w:rPr>
              <w:t>0,180</w:t>
            </w: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Shaybekov</w:t>
            </w:r>
            <w:proofErr w:type="spellEnd"/>
            <w:r w:rsidRPr="004454BC">
              <w:rPr>
                <w:lang w:val="en-US"/>
              </w:rPr>
              <w:t xml:space="preserve"> R. I., </w:t>
            </w:r>
            <w:proofErr w:type="spellStart"/>
            <w:r w:rsidRPr="004454BC">
              <w:rPr>
                <w:lang w:val="en-US"/>
              </w:rPr>
              <w:t>Sokerina</w:t>
            </w:r>
            <w:proofErr w:type="spellEnd"/>
            <w:r w:rsidRPr="004454BC">
              <w:rPr>
                <w:lang w:val="en-US"/>
              </w:rPr>
              <w:t xml:space="preserve"> N. V., </w:t>
            </w:r>
            <w:proofErr w:type="spellStart"/>
            <w:r w:rsidRPr="004454BC">
              <w:rPr>
                <w:lang w:val="en-US"/>
              </w:rPr>
              <w:t>Isaenko</w:t>
            </w:r>
            <w:proofErr w:type="spellEnd"/>
            <w:r w:rsidRPr="004454BC">
              <w:rPr>
                <w:lang w:val="en-US"/>
              </w:rPr>
              <w:t xml:space="preserve"> S. I., </w:t>
            </w:r>
            <w:proofErr w:type="spellStart"/>
            <w:r w:rsidRPr="004454BC">
              <w:rPr>
                <w:lang w:val="en-US"/>
              </w:rPr>
              <w:t>Zykin</w:t>
            </w:r>
            <w:proofErr w:type="spellEnd"/>
            <w:r w:rsidRPr="004454BC">
              <w:rPr>
                <w:lang w:val="en-US"/>
              </w:rPr>
              <w:t xml:space="preserve"> N. N., </w:t>
            </w:r>
            <w:proofErr w:type="spellStart"/>
            <w:r w:rsidRPr="004454BC">
              <w:rPr>
                <w:lang w:val="en-US"/>
              </w:rPr>
              <w:t>Shanina</w:t>
            </w:r>
            <w:proofErr w:type="spellEnd"/>
            <w:r w:rsidRPr="004454BC">
              <w:rPr>
                <w:lang w:val="en-US"/>
              </w:rPr>
              <w:t xml:space="preserve"> S. N. // Gold-Telluride-Palladium Mineralization, a New Type of Mineralization in Gabbro-Dolerites of the </w:t>
            </w:r>
            <w:proofErr w:type="spellStart"/>
            <w:r w:rsidRPr="004454BC">
              <w:rPr>
                <w:lang w:val="en-US"/>
              </w:rPr>
              <w:t>Pai</w:t>
            </w:r>
            <w:proofErr w:type="spellEnd"/>
            <w:r w:rsidRPr="004454BC">
              <w:rPr>
                <w:lang w:val="en-US"/>
              </w:rPr>
              <w:t>-Khoi Ridge (</w:t>
            </w:r>
            <w:proofErr w:type="spellStart"/>
            <w:r w:rsidRPr="004454BC">
              <w:rPr>
                <w:lang w:val="en-US"/>
              </w:rPr>
              <w:t>Yugor</w:t>
            </w:r>
            <w:proofErr w:type="spellEnd"/>
            <w:r w:rsidRPr="004454BC">
              <w:rPr>
                <w:lang w:val="en-US"/>
              </w:rPr>
              <w:t xml:space="preserve"> Peninsula, Russia) // Russian Geology and Geophysics. 2020. V. 61. N 3. P. 268–285. DOI: 10.15372/RGG2019156</w:t>
            </w:r>
          </w:p>
        </w:tc>
        <w:tc>
          <w:tcPr>
            <w:tcW w:w="851" w:type="dxa"/>
            <w:vAlign w:val="center"/>
          </w:tcPr>
          <w:p w:rsidR="00876BF5" w:rsidRPr="004454BC" w:rsidRDefault="00876BF5" w:rsidP="00636BA9">
            <w:pPr>
              <w:jc w:val="center"/>
              <w:rPr>
                <w:lang w:val="en-US"/>
              </w:rPr>
            </w:pPr>
            <w:r w:rsidRPr="004454BC">
              <w:rPr>
                <w:lang w:val="en-US"/>
              </w:rPr>
              <w:t>1.061</w:t>
            </w:r>
          </w:p>
        </w:tc>
        <w:tc>
          <w:tcPr>
            <w:tcW w:w="850" w:type="dxa"/>
            <w:vAlign w:val="center"/>
          </w:tcPr>
          <w:p w:rsidR="00876BF5" w:rsidRPr="004454BC" w:rsidRDefault="00876BF5" w:rsidP="00BE5E92">
            <w:pPr>
              <w:jc w:val="center"/>
              <w:rPr>
                <w:lang w:val="en-US"/>
              </w:rPr>
            </w:pPr>
            <w:r w:rsidRPr="004454BC">
              <w:rPr>
                <w:lang w:val="en-US"/>
              </w:rPr>
              <w:t>Q4,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Sheka</w:t>
            </w:r>
            <w:proofErr w:type="spellEnd"/>
            <w:r w:rsidRPr="004454BC">
              <w:rPr>
                <w:lang w:val="en-US"/>
              </w:rPr>
              <w:t xml:space="preserve"> E.F., </w:t>
            </w:r>
            <w:proofErr w:type="spellStart"/>
            <w:r w:rsidRPr="004454BC">
              <w:rPr>
                <w:lang w:val="en-US"/>
              </w:rPr>
              <w:t>Golubev</w:t>
            </w:r>
            <w:proofErr w:type="spellEnd"/>
            <w:r w:rsidRPr="004454BC">
              <w:rPr>
                <w:lang w:val="en-US"/>
              </w:rPr>
              <w:t xml:space="preserve"> </w:t>
            </w:r>
            <w:proofErr w:type="spellStart"/>
            <w:r w:rsidRPr="004454BC">
              <w:rPr>
                <w:lang w:val="en-US"/>
              </w:rPr>
              <w:t>Ye.A</w:t>
            </w:r>
            <w:proofErr w:type="spellEnd"/>
            <w:r w:rsidRPr="004454BC">
              <w:rPr>
                <w:lang w:val="en-US"/>
              </w:rPr>
              <w:t>., Popova N.A. Amorphous state of sp2 solid carbon // Fullerenes, Nanotubes and Carbon Nanostructures. 2020. (in press) DOI:10.1080/1536383X.2020.1815713</w:t>
            </w:r>
          </w:p>
        </w:tc>
        <w:tc>
          <w:tcPr>
            <w:tcW w:w="851" w:type="dxa"/>
            <w:vAlign w:val="center"/>
          </w:tcPr>
          <w:p w:rsidR="00876BF5" w:rsidRPr="004454BC" w:rsidRDefault="00876BF5" w:rsidP="00636BA9">
            <w:pPr>
              <w:jc w:val="center"/>
              <w:rPr>
                <w:lang w:val="en-US"/>
              </w:rPr>
            </w:pPr>
            <w:r w:rsidRPr="004454BC">
              <w:rPr>
                <w:lang w:val="en-US"/>
              </w:rPr>
              <w:t>1.648</w:t>
            </w:r>
          </w:p>
        </w:tc>
        <w:tc>
          <w:tcPr>
            <w:tcW w:w="850" w:type="dxa"/>
            <w:vAlign w:val="center"/>
          </w:tcPr>
          <w:p w:rsidR="00876BF5" w:rsidRPr="004454BC" w:rsidRDefault="00876BF5" w:rsidP="00D40885">
            <w:pPr>
              <w:jc w:val="center"/>
              <w:rPr>
                <w:lang w:val="en-US"/>
              </w:rPr>
            </w:pPr>
            <w:r w:rsidRPr="004454BC">
              <w:rPr>
                <w:lang w:val="en-US"/>
              </w:rPr>
              <w:t>Q3,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Sheka</w:t>
            </w:r>
            <w:proofErr w:type="spellEnd"/>
            <w:r w:rsidRPr="004454BC">
              <w:rPr>
                <w:lang w:val="en-US"/>
              </w:rPr>
              <w:t xml:space="preserve"> E.F., </w:t>
            </w:r>
            <w:proofErr w:type="spellStart"/>
            <w:r w:rsidRPr="004454BC">
              <w:rPr>
                <w:lang w:val="en-US"/>
              </w:rPr>
              <w:t>Golubev</w:t>
            </w:r>
            <w:proofErr w:type="spellEnd"/>
            <w:r w:rsidRPr="004454BC">
              <w:rPr>
                <w:lang w:val="en-US"/>
              </w:rPr>
              <w:t xml:space="preserve"> </w:t>
            </w:r>
            <w:proofErr w:type="spellStart"/>
            <w:r w:rsidRPr="004454BC">
              <w:rPr>
                <w:lang w:val="en-US"/>
              </w:rPr>
              <w:t>Ye.A</w:t>
            </w:r>
            <w:proofErr w:type="spellEnd"/>
            <w:r w:rsidRPr="004454BC">
              <w:rPr>
                <w:lang w:val="en-US"/>
              </w:rPr>
              <w:t>., Popova N.A. Graphene domain signature of Raman spectra of sp2 amorphous carbons // Nanomaterials. 2020. 10(10) P. 2021; doi.org/10.3390/nano10102021.</w:t>
            </w:r>
          </w:p>
        </w:tc>
        <w:tc>
          <w:tcPr>
            <w:tcW w:w="851" w:type="dxa"/>
            <w:vAlign w:val="center"/>
          </w:tcPr>
          <w:p w:rsidR="00876BF5" w:rsidRPr="004454BC" w:rsidRDefault="00876BF5" w:rsidP="00636BA9">
            <w:pPr>
              <w:jc w:val="center"/>
              <w:rPr>
                <w:lang w:val="en-US"/>
              </w:rPr>
            </w:pPr>
            <w:r w:rsidRPr="004454BC">
              <w:rPr>
                <w:lang w:val="en-US"/>
              </w:rPr>
              <w:t>4,034</w:t>
            </w:r>
          </w:p>
        </w:tc>
        <w:tc>
          <w:tcPr>
            <w:tcW w:w="850" w:type="dxa"/>
            <w:vAlign w:val="center"/>
          </w:tcPr>
          <w:p w:rsidR="00876BF5" w:rsidRPr="004454BC" w:rsidRDefault="00876BF5" w:rsidP="00753346">
            <w:pPr>
              <w:jc w:val="center"/>
              <w:rPr>
                <w:lang w:val="en-US"/>
              </w:rPr>
            </w:pPr>
            <w:r w:rsidRPr="004454BC">
              <w:rPr>
                <w:lang w:val="en-US"/>
              </w:rPr>
              <w:t>Q2,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Sheka</w:t>
            </w:r>
            <w:proofErr w:type="spellEnd"/>
            <w:r w:rsidRPr="004454BC">
              <w:rPr>
                <w:lang w:val="en-US"/>
              </w:rPr>
              <w:t xml:space="preserve"> E.F., </w:t>
            </w:r>
            <w:proofErr w:type="spellStart"/>
            <w:r w:rsidRPr="004454BC">
              <w:rPr>
                <w:lang w:val="en-US"/>
              </w:rPr>
              <w:t>Natkaniec</w:t>
            </w:r>
            <w:proofErr w:type="spellEnd"/>
            <w:r w:rsidRPr="004454BC">
              <w:rPr>
                <w:lang w:val="en-US"/>
              </w:rPr>
              <w:t xml:space="preserve"> I., </w:t>
            </w:r>
            <w:proofErr w:type="spellStart"/>
            <w:r w:rsidRPr="004454BC">
              <w:rPr>
                <w:lang w:val="en-US"/>
              </w:rPr>
              <w:t>Ipatova</w:t>
            </w:r>
            <w:proofErr w:type="spellEnd"/>
            <w:r w:rsidRPr="004454BC">
              <w:rPr>
                <w:lang w:val="en-US"/>
              </w:rPr>
              <w:t xml:space="preserve"> E.U., </w:t>
            </w:r>
            <w:proofErr w:type="spellStart"/>
            <w:r w:rsidRPr="004454BC">
              <w:rPr>
                <w:lang w:val="en-US"/>
              </w:rPr>
              <w:t>Golubev</w:t>
            </w:r>
            <w:proofErr w:type="spellEnd"/>
            <w:r w:rsidRPr="004454BC">
              <w:rPr>
                <w:lang w:val="en-US"/>
              </w:rPr>
              <w:t xml:space="preserve"> </w:t>
            </w:r>
            <w:proofErr w:type="spellStart"/>
            <w:r w:rsidRPr="004454BC">
              <w:rPr>
                <w:lang w:val="en-US"/>
              </w:rPr>
              <w:t>Ye.A</w:t>
            </w:r>
            <w:proofErr w:type="spellEnd"/>
            <w:r w:rsidRPr="004454BC">
              <w:rPr>
                <w:lang w:val="en-US"/>
              </w:rPr>
              <w:t xml:space="preserve">., </w:t>
            </w:r>
            <w:proofErr w:type="spellStart"/>
            <w:r w:rsidRPr="004454BC">
              <w:rPr>
                <w:lang w:val="en-US"/>
              </w:rPr>
              <w:t>Kabachkov</w:t>
            </w:r>
            <w:proofErr w:type="spellEnd"/>
            <w:r w:rsidRPr="004454BC">
              <w:rPr>
                <w:lang w:val="en-US"/>
              </w:rPr>
              <w:t xml:space="preserve"> </w:t>
            </w:r>
            <w:proofErr w:type="spellStart"/>
            <w:r w:rsidRPr="004454BC">
              <w:rPr>
                <w:lang w:val="en-US"/>
              </w:rPr>
              <w:t>Ye.N</w:t>
            </w:r>
            <w:proofErr w:type="spellEnd"/>
            <w:r w:rsidRPr="004454BC">
              <w:rPr>
                <w:lang w:val="en-US"/>
              </w:rPr>
              <w:t>., Popova V.A. Heteroatom necklaces of sp2 amorphous carbons. XPS supported INS and DRIFT spectroscopy // Fullerenes, Nanotubes and Carbon Nanostructures. 2020. V. 28. Is. 12. P. 1010–1029. DOI:10.1080/1536383X.2020.1794849.</w:t>
            </w:r>
          </w:p>
        </w:tc>
        <w:tc>
          <w:tcPr>
            <w:tcW w:w="851" w:type="dxa"/>
            <w:vAlign w:val="center"/>
          </w:tcPr>
          <w:p w:rsidR="00876BF5" w:rsidRPr="004454BC" w:rsidRDefault="00876BF5" w:rsidP="00D40885">
            <w:pPr>
              <w:jc w:val="center"/>
              <w:rPr>
                <w:lang w:val="en-US"/>
              </w:rPr>
            </w:pPr>
            <w:r w:rsidRPr="004454BC">
              <w:rPr>
                <w:lang w:val="en-US"/>
              </w:rPr>
              <w:t>1.648</w:t>
            </w:r>
          </w:p>
        </w:tc>
        <w:tc>
          <w:tcPr>
            <w:tcW w:w="850" w:type="dxa"/>
            <w:vAlign w:val="center"/>
          </w:tcPr>
          <w:p w:rsidR="00876BF5" w:rsidRPr="004454BC" w:rsidRDefault="00876BF5" w:rsidP="00D40885">
            <w:pPr>
              <w:jc w:val="center"/>
              <w:rPr>
                <w:lang w:val="en-US"/>
              </w:rPr>
            </w:pPr>
            <w:r w:rsidRPr="004454BC">
              <w:rPr>
                <w:lang w:val="en-US"/>
              </w:rPr>
              <w:t>Q3, S</w:t>
            </w:r>
          </w:p>
        </w:tc>
        <w:tc>
          <w:tcPr>
            <w:tcW w:w="792" w:type="dxa"/>
            <w:vAlign w:val="center"/>
          </w:tcPr>
          <w:p w:rsidR="00876BF5" w:rsidRPr="004454BC" w:rsidRDefault="00876BF5" w:rsidP="00753346">
            <w:pPr>
              <w:jc w:val="center"/>
              <w:rPr>
                <w:lang w:val="en-US"/>
              </w:rPr>
            </w:pPr>
          </w:p>
        </w:tc>
      </w:tr>
      <w:tr w:rsidR="00F81C16" w:rsidRPr="004454BC" w:rsidTr="00753346">
        <w:tc>
          <w:tcPr>
            <w:tcW w:w="534" w:type="dxa"/>
          </w:tcPr>
          <w:p w:rsidR="00F81C16" w:rsidRPr="004454BC" w:rsidRDefault="00F81C16">
            <w:pPr>
              <w:numPr>
                <w:ilvl w:val="0"/>
                <w:numId w:val="2"/>
              </w:numPr>
              <w:jc w:val="center"/>
              <w:rPr>
                <w:lang w:val="en-US"/>
              </w:rPr>
            </w:pPr>
          </w:p>
        </w:tc>
        <w:tc>
          <w:tcPr>
            <w:tcW w:w="567" w:type="dxa"/>
          </w:tcPr>
          <w:p w:rsidR="00F81C16" w:rsidRPr="004454BC" w:rsidRDefault="00F81C16">
            <w:pPr>
              <w:numPr>
                <w:ilvl w:val="0"/>
                <w:numId w:val="6"/>
              </w:numPr>
              <w:jc w:val="center"/>
              <w:rPr>
                <w:lang w:val="en-US"/>
              </w:rPr>
            </w:pPr>
          </w:p>
        </w:tc>
        <w:tc>
          <w:tcPr>
            <w:tcW w:w="5953" w:type="dxa"/>
          </w:tcPr>
          <w:p w:rsidR="00F81C16" w:rsidRPr="004454BC" w:rsidRDefault="00F81C16">
            <w:pPr>
              <w:spacing w:after="120"/>
              <w:jc w:val="both"/>
              <w:rPr>
                <w:lang w:val="en-US"/>
              </w:rPr>
            </w:pPr>
            <w:proofErr w:type="spellStart"/>
            <w:r w:rsidRPr="004454BC">
              <w:rPr>
                <w:lang w:val="en-US"/>
              </w:rPr>
              <w:t>Shchemelinina</w:t>
            </w:r>
            <w:proofErr w:type="spellEnd"/>
            <w:r w:rsidRPr="004454BC">
              <w:rPr>
                <w:lang w:val="en-US"/>
              </w:rPr>
              <w:t xml:space="preserve"> T. N., </w:t>
            </w:r>
            <w:proofErr w:type="spellStart"/>
            <w:r w:rsidRPr="004454BC">
              <w:rPr>
                <w:lang w:val="en-US"/>
              </w:rPr>
              <w:t>Anchugova</w:t>
            </w:r>
            <w:proofErr w:type="spellEnd"/>
            <w:r w:rsidRPr="004454BC">
              <w:rPr>
                <w:lang w:val="en-US"/>
              </w:rPr>
              <w:t xml:space="preserve"> E. M., </w:t>
            </w:r>
            <w:proofErr w:type="spellStart"/>
            <w:r w:rsidRPr="004454BC">
              <w:rPr>
                <w:lang w:val="en-US"/>
              </w:rPr>
              <w:t>Kotova</w:t>
            </w:r>
            <w:proofErr w:type="spellEnd"/>
            <w:r w:rsidRPr="004454BC">
              <w:rPr>
                <w:lang w:val="en-US"/>
              </w:rPr>
              <w:t xml:space="preserve"> O. B., </w:t>
            </w:r>
            <w:proofErr w:type="spellStart"/>
            <w:r w:rsidRPr="004454BC">
              <w:rPr>
                <w:lang w:val="en-US"/>
              </w:rPr>
              <w:t>Shushkov</w:t>
            </w:r>
            <w:proofErr w:type="spellEnd"/>
            <w:r w:rsidRPr="004454BC">
              <w:rPr>
                <w:lang w:val="en-US"/>
              </w:rPr>
              <w:t xml:space="preserve"> D. A. The </w:t>
            </w:r>
            <w:proofErr w:type="spellStart"/>
            <w:r w:rsidRPr="004454BC">
              <w:rPr>
                <w:lang w:val="en-US"/>
              </w:rPr>
              <w:t>analcime</w:t>
            </w:r>
            <w:proofErr w:type="spellEnd"/>
            <w:r w:rsidRPr="004454BC">
              <w:rPr>
                <w:lang w:val="en-US"/>
              </w:rPr>
              <w:t xml:space="preserve">-bearing rock immobilized microalgae: Stress resistance, </w:t>
            </w:r>
            <w:proofErr w:type="spellStart"/>
            <w:r w:rsidRPr="004454BC">
              <w:rPr>
                <w:lang w:val="en-US"/>
              </w:rPr>
              <w:t>psychrotolerance</w:t>
            </w:r>
            <w:proofErr w:type="spellEnd"/>
            <w:r w:rsidRPr="004454BC">
              <w:rPr>
                <w:lang w:val="en-US"/>
              </w:rPr>
              <w:t>, phenol removal /</w:t>
            </w:r>
            <w:proofErr w:type="gramStart"/>
            <w:r w:rsidRPr="004454BC">
              <w:rPr>
                <w:lang w:val="en-US"/>
              </w:rPr>
              <w:t xml:space="preserve">/  </w:t>
            </w:r>
            <w:proofErr w:type="spellStart"/>
            <w:r w:rsidRPr="004454BC">
              <w:rPr>
                <w:lang w:val="en-US"/>
              </w:rPr>
              <w:t>Bioresource</w:t>
            </w:r>
            <w:proofErr w:type="spellEnd"/>
            <w:proofErr w:type="gramEnd"/>
            <w:r w:rsidRPr="004454BC">
              <w:rPr>
                <w:lang w:val="en-US"/>
              </w:rPr>
              <w:t xml:space="preserve"> Technology, 2020. DOI:10.1016/j.biortech.2020.124560</w:t>
            </w:r>
          </w:p>
        </w:tc>
        <w:tc>
          <w:tcPr>
            <w:tcW w:w="851" w:type="dxa"/>
            <w:vAlign w:val="center"/>
          </w:tcPr>
          <w:p w:rsidR="00F81C16" w:rsidRPr="004454BC" w:rsidRDefault="00F81C16" w:rsidP="00D40885">
            <w:pPr>
              <w:jc w:val="center"/>
              <w:rPr>
                <w:lang w:val="en-US"/>
              </w:rPr>
            </w:pPr>
          </w:p>
        </w:tc>
        <w:tc>
          <w:tcPr>
            <w:tcW w:w="850" w:type="dxa"/>
            <w:vAlign w:val="center"/>
          </w:tcPr>
          <w:p w:rsidR="00F81C16" w:rsidRPr="004454BC" w:rsidRDefault="00F81C16" w:rsidP="00D40885">
            <w:pPr>
              <w:jc w:val="center"/>
              <w:rPr>
                <w:lang w:val="en-US"/>
              </w:rPr>
            </w:pPr>
            <w:r w:rsidRPr="004454BC">
              <w:rPr>
                <w:lang w:val="en-US"/>
              </w:rPr>
              <w:t>Q1, S</w:t>
            </w:r>
          </w:p>
        </w:tc>
        <w:tc>
          <w:tcPr>
            <w:tcW w:w="792" w:type="dxa"/>
            <w:vAlign w:val="center"/>
          </w:tcPr>
          <w:p w:rsidR="00F81C16" w:rsidRPr="004454BC" w:rsidRDefault="00F81C16"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6D0D15">
            <w:pPr>
              <w:spacing w:after="120"/>
              <w:jc w:val="both"/>
              <w:rPr>
                <w:lang w:val="en-US"/>
              </w:rPr>
            </w:pPr>
            <w:proofErr w:type="spellStart"/>
            <w:r w:rsidRPr="004454BC">
              <w:rPr>
                <w:lang w:val="en-US"/>
              </w:rPr>
              <w:t>Shumilova</w:t>
            </w:r>
            <w:proofErr w:type="spellEnd"/>
            <w:r w:rsidRPr="004454BC">
              <w:rPr>
                <w:lang w:val="en-US"/>
              </w:rPr>
              <w:t xml:space="preserve"> T., </w:t>
            </w:r>
            <w:proofErr w:type="spellStart"/>
            <w:r w:rsidRPr="004454BC">
              <w:rPr>
                <w:lang w:val="en-US"/>
              </w:rPr>
              <w:t>Isaenko</w:t>
            </w:r>
            <w:proofErr w:type="spellEnd"/>
            <w:r w:rsidRPr="004454BC">
              <w:rPr>
                <w:lang w:val="en-US"/>
              </w:rPr>
              <w:t xml:space="preserve"> S., </w:t>
            </w:r>
            <w:proofErr w:type="spellStart"/>
            <w:r w:rsidRPr="004454BC">
              <w:rPr>
                <w:lang w:val="en-US"/>
              </w:rPr>
              <w:t>Maximenko</w:t>
            </w:r>
            <w:proofErr w:type="spellEnd"/>
            <w:r w:rsidRPr="004454BC">
              <w:rPr>
                <w:lang w:val="en-US"/>
              </w:rPr>
              <w:t xml:space="preserve"> N., </w:t>
            </w:r>
            <w:proofErr w:type="spellStart"/>
            <w:r w:rsidRPr="004454BC">
              <w:rPr>
                <w:lang w:val="en-US"/>
              </w:rPr>
              <w:t>Zubov</w:t>
            </w:r>
            <w:proofErr w:type="spellEnd"/>
            <w:r w:rsidRPr="004454BC">
              <w:rPr>
                <w:lang w:val="en-US"/>
              </w:rPr>
              <w:t xml:space="preserve"> A. UHPHT glasses in bottom </w:t>
            </w:r>
            <w:proofErr w:type="spellStart"/>
            <w:r w:rsidRPr="004454BC">
              <w:rPr>
                <w:lang w:val="en-US"/>
              </w:rPr>
              <w:t>suevite</w:t>
            </w:r>
            <w:proofErr w:type="spellEnd"/>
            <w:r w:rsidRPr="004454BC">
              <w:rPr>
                <w:lang w:val="en-US"/>
              </w:rPr>
              <w:t xml:space="preserve"> facies (</w:t>
            </w:r>
            <w:proofErr w:type="spellStart"/>
            <w:r w:rsidRPr="004454BC">
              <w:rPr>
                <w:lang w:val="en-US"/>
              </w:rPr>
              <w:t>Ust</w:t>
            </w:r>
            <w:proofErr w:type="spellEnd"/>
            <w:r w:rsidRPr="004454BC">
              <w:rPr>
                <w:lang w:val="en-US"/>
              </w:rPr>
              <w:t>`-Kara, Arctic Ocean, Russia) // IOP Conf. Series: Earth and Environmental Science</w:t>
            </w:r>
            <w:r w:rsidR="006D0D15" w:rsidRPr="004454BC">
              <w:t xml:space="preserve">, </w:t>
            </w:r>
            <w:r w:rsidRPr="004454BC">
              <w:rPr>
                <w:lang w:val="en-US"/>
              </w:rPr>
              <w:t>2020</w:t>
            </w:r>
            <w:r w:rsidR="006D0D15" w:rsidRPr="004454BC">
              <w:rPr>
                <w:lang w:val="en-US"/>
              </w:rPr>
              <w:t>.</w:t>
            </w:r>
            <w:r w:rsidR="006D0D15" w:rsidRPr="004454BC">
              <w:t xml:space="preserve"> V. 609, 012052. DOI:10.1088/1755-1315/609/1/012052</w:t>
            </w:r>
            <w:r w:rsidR="006D0D15" w:rsidRPr="004454BC">
              <w:rPr>
                <w:lang w:val="en-US"/>
              </w:rPr>
              <w:t xml:space="preserve"> </w:t>
            </w:r>
          </w:p>
        </w:tc>
        <w:tc>
          <w:tcPr>
            <w:tcW w:w="851" w:type="dxa"/>
            <w:vAlign w:val="center"/>
          </w:tcPr>
          <w:p w:rsidR="00876BF5" w:rsidRPr="004454BC" w:rsidRDefault="00876BF5" w:rsidP="00636BA9">
            <w:pPr>
              <w:jc w:val="center"/>
              <w:rPr>
                <w:lang w:val="en-US"/>
              </w:rPr>
            </w:pPr>
          </w:p>
        </w:tc>
        <w:tc>
          <w:tcPr>
            <w:tcW w:w="850" w:type="dxa"/>
            <w:vAlign w:val="center"/>
          </w:tcPr>
          <w:p w:rsidR="00876BF5" w:rsidRPr="004454BC" w:rsidRDefault="00876BF5" w:rsidP="00753346">
            <w:pPr>
              <w:jc w:val="center"/>
              <w:rPr>
                <w:lang w:val="en-US"/>
              </w:rPr>
            </w:pPr>
            <w:r w:rsidRPr="004454BC">
              <w:rPr>
                <w:lang w:val="en-US"/>
              </w:rPr>
              <w:t>S</w:t>
            </w:r>
          </w:p>
        </w:tc>
        <w:tc>
          <w:tcPr>
            <w:tcW w:w="792" w:type="dxa"/>
            <w:vAlign w:val="center"/>
          </w:tcPr>
          <w:p w:rsidR="00876BF5" w:rsidRPr="004454BC" w:rsidRDefault="00876BF5" w:rsidP="00753346">
            <w:pPr>
              <w:jc w:val="center"/>
              <w:rPr>
                <w:lang w:val="en-US"/>
              </w:rPr>
            </w:pPr>
            <w:r w:rsidRPr="004454BC">
              <w:rPr>
                <w:lang w:val="en-US"/>
              </w:rPr>
              <w:t>0,180</w:t>
            </w: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6D0D15">
            <w:pPr>
              <w:spacing w:after="120"/>
              <w:jc w:val="both"/>
              <w:rPr>
                <w:lang w:val="en-US"/>
              </w:rPr>
            </w:pPr>
            <w:proofErr w:type="spellStart"/>
            <w:r w:rsidRPr="004454BC">
              <w:rPr>
                <w:lang w:val="en-US"/>
              </w:rPr>
              <w:t>Shumilova</w:t>
            </w:r>
            <w:proofErr w:type="spellEnd"/>
            <w:r w:rsidRPr="004454BC">
              <w:rPr>
                <w:lang w:val="en-US"/>
              </w:rPr>
              <w:t xml:space="preserve"> T., </w:t>
            </w:r>
            <w:proofErr w:type="spellStart"/>
            <w:r w:rsidRPr="004454BC">
              <w:rPr>
                <w:lang w:val="en-US"/>
              </w:rPr>
              <w:t>Isaenko</w:t>
            </w:r>
            <w:proofErr w:type="spellEnd"/>
            <w:r w:rsidRPr="004454BC">
              <w:rPr>
                <w:lang w:val="en-US"/>
              </w:rPr>
              <w:t xml:space="preserve"> S., </w:t>
            </w:r>
            <w:proofErr w:type="spellStart"/>
            <w:r w:rsidRPr="004454BC">
              <w:rPr>
                <w:lang w:val="en-US"/>
              </w:rPr>
              <w:t>Zubov</w:t>
            </w:r>
            <w:proofErr w:type="spellEnd"/>
            <w:r w:rsidRPr="004454BC">
              <w:rPr>
                <w:lang w:val="en-US"/>
              </w:rPr>
              <w:t xml:space="preserve"> A. 3D Modeling of </w:t>
            </w:r>
            <w:proofErr w:type="spellStart"/>
            <w:r w:rsidRPr="004454BC">
              <w:rPr>
                <w:lang w:val="en-US"/>
              </w:rPr>
              <w:t>suevite</w:t>
            </w:r>
            <w:proofErr w:type="spellEnd"/>
            <w:r w:rsidRPr="004454BC">
              <w:rPr>
                <w:lang w:val="en-US"/>
              </w:rPr>
              <w:t xml:space="preserve"> massifs with UHPHT glasses at the Kara </w:t>
            </w:r>
            <w:proofErr w:type="spellStart"/>
            <w:r w:rsidRPr="004454BC">
              <w:rPr>
                <w:lang w:val="en-US"/>
              </w:rPr>
              <w:t>Astrobleme</w:t>
            </w:r>
            <w:proofErr w:type="spellEnd"/>
            <w:r w:rsidRPr="004454BC">
              <w:rPr>
                <w:lang w:val="en-US"/>
              </w:rPr>
              <w:t xml:space="preserve"> and the </w:t>
            </w:r>
            <w:proofErr w:type="spellStart"/>
            <w:r w:rsidRPr="004454BC">
              <w:rPr>
                <w:lang w:val="en-US"/>
              </w:rPr>
              <w:t>Ust</w:t>
            </w:r>
            <w:proofErr w:type="spellEnd"/>
            <w:r w:rsidRPr="004454BC">
              <w:rPr>
                <w:lang w:val="en-US"/>
              </w:rPr>
              <w:t>`-Kara Area (Pay-</w:t>
            </w:r>
            <w:proofErr w:type="spellStart"/>
            <w:r w:rsidRPr="004454BC">
              <w:rPr>
                <w:lang w:val="en-US"/>
              </w:rPr>
              <w:t>Khoy</w:t>
            </w:r>
            <w:proofErr w:type="spellEnd"/>
            <w:r w:rsidRPr="004454BC">
              <w:rPr>
                <w:lang w:val="en-US"/>
              </w:rPr>
              <w:t>, Kara seashore, Arctic, Russia) // IOP Conf. Series: Earth and Environmental Science</w:t>
            </w:r>
            <w:r w:rsidR="006D0D15" w:rsidRPr="004454BC">
              <w:t xml:space="preserve">, </w:t>
            </w:r>
            <w:r w:rsidRPr="004454BC">
              <w:rPr>
                <w:lang w:val="en-US"/>
              </w:rPr>
              <w:t>2020</w:t>
            </w:r>
            <w:r w:rsidR="006D0D15" w:rsidRPr="004454BC">
              <w:t>. V. 609, 012053. DOI:10.1088/1755-1315/609/1/012053</w:t>
            </w:r>
          </w:p>
        </w:tc>
        <w:tc>
          <w:tcPr>
            <w:tcW w:w="851" w:type="dxa"/>
            <w:vAlign w:val="center"/>
          </w:tcPr>
          <w:p w:rsidR="00876BF5" w:rsidRPr="004454BC" w:rsidRDefault="00876BF5" w:rsidP="00636BA9">
            <w:pPr>
              <w:jc w:val="center"/>
              <w:rPr>
                <w:lang w:val="en-US"/>
              </w:rPr>
            </w:pPr>
          </w:p>
        </w:tc>
        <w:tc>
          <w:tcPr>
            <w:tcW w:w="850" w:type="dxa"/>
            <w:vAlign w:val="center"/>
          </w:tcPr>
          <w:p w:rsidR="00876BF5" w:rsidRPr="004454BC" w:rsidRDefault="00876BF5" w:rsidP="00D40885">
            <w:pPr>
              <w:jc w:val="center"/>
              <w:rPr>
                <w:lang w:val="en-US"/>
              </w:rPr>
            </w:pPr>
            <w:r w:rsidRPr="004454BC">
              <w:rPr>
                <w:lang w:val="en-US"/>
              </w:rPr>
              <w:t>S</w:t>
            </w:r>
          </w:p>
        </w:tc>
        <w:tc>
          <w:tcPr>
            <w:tcW w:w="792" w:type="dxa"/>
            <w:vAlign w:val="center"/>
          </w:tcPr>
          <w:p w:rsidR="00876BF5" w:rsidRPr="004454BC" w:rsidRDefault="00876BF5" w:rsidP="00D40885">
            <w:pPr>
              <w:jc w:val="center"/>
              <w:rPr>
                <w:lang w:val="en-US"/>
              </w:rPr>
            </w:pPr>
            <w:r w:rsidRPr="004454BC">
              <w:rPr>
                <w:lang w:val="en-US"/>
              </w:rPr>
              <w:t>0,180</w:t>
            </w: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6D0D15">
            <w:pPr>
              <w:spacing w:after="120"/>
              <w:jc w:val="both"/>
              <w:rPr>
                <w:lang w:val="en-US"/>
              </w:rPr>
            </w:pPr>
            <w:proofErr w:type="spellStart"/>
            <w:r w:rsidRPr="004454BC">
              <w:rPr>
                <w:lang w:val="en-US"/>
              </w:rPr>
              <w:t>Shumilova</w:t>
            </w:r>
            <w:proofErr w:type="spellEnd"/>
            <w:r w:rsidRPr="004454BC">
              <w:rPr>
                <w:lang w:val="en-US"/>
              </w:rPr>
              <w:t xml:space="preserve"> T., </w:t>
            </w:r>
            <w:proofErr w:type="spellStart"/>
            <w:r w:rsidRPr="004454BC">
              <w:rPr>
                <w:lang w:val="en-US"/>
              </w:rPr>
              <w:t>Vladykin</w:t>
            </w:r>
            <w:proofErr w:type="spellEnd"/>
            <w:r w:rsidRPr="004454BC">
              <w:rPr>
                <w:lang w:val="en-US"/>
              </w:rPr>
              <w:t xml:space="preserve"> N. High pressure carbon polymers from impact melt rock of the giant </w:t>
            </w:r>
            <w:proofErr w:type="spellStart"/>
            <w:r w:rsidRPr="004454BC">
              <w:rPr>
                <w:lang w:val="en-US"/>
              </w:rPr>
              <w:t>Popigai</w:t>
            </w:r>
            <w:proofErr w:type="spellEnd"/>
            <w:r w:rsidRPr="004454BC">
              <w:rPr>
                <w:lang w:val="en-US"/>
              </w:rPr>
              <w:t xml:space="preserve"> </w:t>
            </w:r>
            <w:proofErr w:type="spellStart"/>
            <w:r w:rsidRPr="004454BC">
              <w:rPr>
                <w:lang w:val="en-US"/>
              </w:rPr>
              <w:t>astrobleme</w:t>
            </w:r>
            <w:proofErr w:type="spellEnd"/>
            <w:r w:rsidRPr="004454BC">
              <w:rPr>
                <w:lang w:val="en-US"/>
              </w:rPr>
              <w:t xml:space="preserve"> (Siberia, Russia) /</w:t>
            </w:r>
            <w:proofErr w:type="gramStart"/>
            <w:r w:rsidRPr="004454BC">
              <w:rPr>
                <w:lang w:val="en-US"/>
              </w:rPr>
              <w:t>/  IOP</w:t>
            </w:r>
            <w:proofErr w:type="gramEnd"/>
            <w:r w:rsidRPr="004454BC">
              <w:rPr>
                <w:lang w:val="en-US"/>
              </w:rPr>
              <w:t xml:space="preserve"> Conf. Series: Earth and Environmental Science</w:t>
            </w:r>
            <w:r w:rsidR="006D0D15" w:rsidRPr="004454BC">
              <w:t>,</w:t>
            </w:r>
            <w:r w:rsidRPr="004454BC">
              <w:rPr>
                <w:lang w:val="en-US"/>
              </w:rPr>
              <w:t xml:space="preserve"> 2020</w:t>
            </w:r>
            <w:r w:rsidR="006D0D15" w:rsidRPr="004454BC">
              <w:rPr>
                <w:lang w:val="en-US"/>
              </w:rPr>
              <w:t>. V.609, 012054. DOI:10.1088/1755-1315/609/1/012054</w:t>
            </w:r>
          </w:p>
        </w:tc>
        <w:tc>
          <w:tcPr>
            <w:tcW w:w="851" w:type="dxa"/>
            <w:vAlign w:val="center"/>
          </w:tcPr>
          <w:p w:rsidR="00876BF5" w:rsidRPr="004454BC" w:rsidRDefault="00876BF5" w:rsidP="00636BA9">
            <w:pPr>
              <w:jc w:val="center"/>
              <w:rPr>
                <w:lang w:val="en-US"/>
              </w:rPr>
            </w:pPr>
          </w:p>
        </w:tc>
        <w:tc>
          <w:tcPr>
            <w:tcW w:w="850" w:type="dxa"/>
            <w:vAlign w:val="center"/>
          </w:tcPr>
          <w:p w:rsidR="00876BF5" w:rsidRPr="004454BC" w:rsidRDefault="00876BF5" w:rsidP="00D40885">
            <w:pPr>
              <w:jc w:val="center"/>
              <w:rPr>
                <w:lang w:val="en-US"/>
              </w:rPr>
            </w:pPr>
            <w:r w:rsidRPr="004454BC">
              <w:rPr>
                <w:lang w:val="en-US"/>
              </w:rPr>
              <w:t>S</w:t>
            </w:r>
          </w:p>
        </w:tc>
        <w:tc>
          <w:tcPr>
            <w:tcW w:w="792" w:type="dxa"/>
            <w:vAlign w:val="center"/>
          </w:tcPr>
          <w:p w:rsidR="00876BF5" w:rsidRPr="004454BC" w:rsidRDefault="00876BF5" w:rsidP="00D40885">
            <w:pPr>
              <w:jc w:val="center"/>
              <w:rPr>
                <w:lang w:val="en-US"/>
              </w:rPr>
            </w:pPr>
            <w:r w:rsidRPr="004454BC">
              <w:rPr>
                <w:lang w:val="en-US"/>
              </w:rPr>
              <w:t>0,180</w:t>
            </w: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Shumilova</w:t>
            </w:r>
            <w:proofErr w:type="spellEnd"/>
            <w:r w:rsidRPr="004454BC">
              <w:rPr>
                <w:lang w:val="en-US"/>
              </w:rPr>
              <w:t xml:space="preserve"> T.G., </w:t>
            </w:r>
            <w:proofErr w:type="spellStart"/>
            <w:r w:rsidRPr="004454BC">
              <w:rPr>
                <w:lang w:val="en-US"/>
              </w:rPr>
              <w:t>Ulyashev</w:t>
            </w:r>
            <w:proofErr w:type="spellEnd"/>
            <w:r w:rsidRPr="004454BC">
              <w:rPr>
                <w:lang w:val="en-US"/>
              </w:rPr>
              <w:t xml:space="preserve"> V.V., </w:t>
            </w:r>
            <w:proofErr w:type="spellStart"/>
            <w:r w:rsidRPr="004454BC">
              <w:rPr>
                <w:lang w:val="en-US"/>
              </w:rPr>
              <w:t>Kazakov</w:t>
            </w:r>
            <w:proofErr w:type="spellEnd"/>
            <w:r w:rsidRPr="004454BC">
              <w:rPr>
                <w:lang w:val="en-US"/>
              </w:rPr>
              <w:t xml:space="preserve"> V.A., </w:t>
            </w:r>
            <w:proofErr w:type="spellStart"/>
            <w:r w:rsidRPr="004454BC">
              <w:rPr>
                <w:lang w:val="en-US"/>
              </w:rPr>
              <w:t>Isaenko</w:t>
            </w:r>
            <w:proofErr w:type="spellEnd"/>
            <w:r w:rsidRPr="004454BC">
              <w:rPr>
                <w:lang w:val="en-US"/>
              </w:rPr>
              <w:t xml:space="preserve"> S.I., </w:t>
            </w:r>
            <w:proofErr w:type="spellStart"/>
            <w:r w:rsidRPr="004454BC">
              <w:rPr>
                <w:lang w:val="en-US"/>
              </w:rPr>
              <w:t>Vasil`ev</w:t>
            </w:r>
            <w:proofErr w:type="spellEnd"/>
            <w:r w:rsidRPr="004454BC">
              <w:rPr>
                <w:lang w:val="en-US"/>
              </w:rPr>
              <w:t xml:space="preserve"> E.A., </w:t>
            </w:r>
            <w:proofErr w:type="spellStart"/>
            <w:r w:rsidRPr="004454BC">
              <w:rPr>
                <w:lang w:val="en-US"/>
              </w:rPr>
              <w:t>Svetov</w:t>
            </w:r>
            <w:proofErr w:type="spellEnd"/>
            <w:r w:rsidRPr="004454BC">
              <w:rPr>
                <w:lang w:val="en-US"/>
              </w:rPr>
              <w:t xml:space="preserve"> S.A., </w:t>
            </w:r>
            <w:proofErr w:type="spellStart"/>
            <w:r w:rsidRPr="004454BC">
              <w:rPr>
                <w:lang w:val="en-US"/>
              </w:rPr>
              <w:t>Chazhengina</w:t>
            </w:r>
            <w:proofErr w:type="spellEnd"/>
            <w:r w:rsidRPr="004454BC">
              <w:rPr>
                <w:lang w:val="en-US"/>
              </w:rPr>
              <w:t xml:space="preserve"> Y., </w:t>
            </w:r>
            <w:proofErr w:type="spellStart"/>
            <w:r w:rsidRPr="004454BC">
              <w:rPr>
                <w:lang w:val="en-US"/>
              </w:rPr>
              <w:t>Kovalchuk</w:t>
            </w:r>
            <w:proofErr w:type="spellEnd"/>
            <w:r w:rsidRPr="004454BC">
              <w:rPr>
                <w:lang w:val="en-US"/>
              </w:rPr>
              <w:t xml:space="preserve"> N.S. </w:t>
            </w:r>
            <w:proofErr w:type="spellStart"/>
            <w:r w:rsidRPr="004454BC">
              <w:rPr>
                <w:lang w:val="en-US"/>
              </w:rPr>
              <w:t>Karite</w:t>
            </w:r>
            <w:proofErr w:type="spellEnd"/>
            <w:r w:rsidRPr="004454BC">
              <w:rPr>
                <w:lang w:val="en-US"/>
              </w:rPr>
              <w:t xml:space="preserve"> – diamond fossil: a new type of natural diamond // Geoscience Frontiers,  2020. Volume </w:t>
            </w:r>
            <w:r w:rsidRPr="004454BC">
              <w:rPr>
                <w:lang w:val="en-US"/>
              </w:rPr>
              <w:lastRenderedPageBreak/>
              <w:t>11, Issue 4. P. 1163–1174.  https://doi.org/10.1016/j.gsf.2019.09.011</w:t>
            </w:r>
          </w:p>
        </w:tc>
        <w:tc>
          <w:tcPr>
            <w:tcW w:w="851" w:type="dxa"/>
            <w:vAlign w:val="center"/>
          </w:tcPr>
          <w:p w:rsidR="00876BF5" w:rsidRPr="004454BC" w:rsidRDefault="00876BF5" w:rsidP="00636BA9">
            <w:pPr>
              <w:jc w:val="center"/>
            </w:pPr>
            <w:r w:rsidRPr="004454BC">
              <w:lastRenderedPageBreak/>
              <w:t>4,202</w:t>
            </w:r>
          </w:p>
        </w:tc>
        <w:tc>
          <w:tcPr>
            <w:tcW w:w="850" w:type="dxa"/>
            <w:vAlign w:val="center"/>
          </w:tcPr>
          <w:p w:rsidR="00876BF5" w:rsidRPr="004454BC" w:rsidRDefault="00876BF5" w:rsidP="00753346">
            <w:pPr>
              <w:jc w:val="center"/>
              <w:rPr>
                <w:lang w:val="en-US"/>
              </w:rPr>
            </w:pPr>
            <w:r w:rsidRPr="004454BC">
              <w:rPr>
                <w:lang w:val="en-US"/>
              </w:rPr>
              <w:t>Q1,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FC1275">
            <w:pPr>
              <w:spacing w:after="120"/>
              <w:jc w:val="both"/>
              <w:rPr>
                <w:lang w:val="en-US"/>
              </w:rPr>
            </w:pPr>
            <w:proofErr w:type="spellStart"/>
            <w:r w:rsidRPr="004454BC">
              <w:rPr>
                <w:lang w:val="en-US"/>
              </w:rPr>
              <w:t>Shumilova</w:t>
            </w:r>
            <w:proofErr w:type="spellEnd"/>
            <w:r w:rsidRPr="004454BC">
              <w:rPr>
                <w:lang w:val="en-US"/>
              </w:rPr>
              <w:t xml:space="preserve"> T.G., </w:t>
            </w:r>
            <w:proofErr w:type="spellStart"/>
            <w:r w:rsidRPr="004454BC">
              <w:rPr>
                <w:lang w:val="en-US"/>
              </w:rPr>
              <w:t>Zubov</w:t>
            </w:r>
            <w:proofErr w:type="spellEnd"/>
            <w:r w:rsidRPr="004454BC">
              <w:rPr>
                <w:lang w:val="en-US"/>
              </w:rPr>
              <w:t xml:space="preserve"> A.A., </w:t>
            </w:r>
            <w:proofErr w:type="spellStart"/>
            <w:r w:rsidRPr="004454BC">
              <w:rPr>
                <w:lang w:val="en-US"/>
              </w:rPr>
              <w:t>Isaenko</w:t>
            </w:r>
            <w:proofErr w:type="spellEnd"/>
            <w:r w:rsidRPr="004454BC">
              <w:rPr>
                <w:lang w:val="en-US"/>
              </w:rPr>
              <w:t xml:space="preserve"> S.I., </w:t>
            </w:r>
            <w:proofErr w:type="spellStart"/>
            <w:r w:rsidRPr="004454BC">
              <w:rPr>
                <w:lang w:val="en-US"/>
              </w:rPr>
              <w:t>Karateev</w:t>
            </w:r>
            <w:proofErr w:type="spellEnd"/>
            <w:r w:rsidRPr="004454BC">
              <w:rPr>
                <w:lang w:val="en-US"/>
              </w:rPr>
              <w:t xml:space="preserve"> I.A., </w:t>
            </w:r>
            <w:proofErr w:type="spellStart"/>
            <w:r w:rsidRPr="004454BC">
              <w:rPr>
                <w:lang w:val="en-US"/>
              </w:rPr>
              <w:t>Vasiliev</w:t>
            </w:r>
            <w:proofErr w:type="spellEnd"/>
            <w:r w:rsidRPr="004454BC">
              <w:rPr>
                <w:lang w:val="en-US"/>
              </w:rPr>
              <w:t xml:space="preserve"> A.L.  Mysterious long-living ultrahigh-pressure or secondary impact crisis // Scientific Reports, 2020.  DOI:10.1038/s41598-020-59520-3 </w:t>
            </w:r>
          </w:p>
        </w:tc>
        <w:tc>
          <w:tcPr>
            <w:tcW w:w="851" w:type="dxa"/>
            <w:vAlign w:val="center"/>
          </w:tcPr>
          <w:p w:rsidR="00876BF5" w:rsidRPr="004454BC" w:rsidRDefault="00876BF5" w:rsidP="00636BA9">
            <w:pPr>
              <w:jc w:val="center"/>
              <w:rPr>
                <w:lang w:val="en-US"/>
              </w:rPr>
            </w:pPr>
            <w:r w:rsidRPr="004454BC">
              <w:rPr>
                <w:lang w:val="en-US"/>
              </w:rPr>
              <w:t>3,998</w:t>
            </w:r>
          </w:p>
        </w:tc>
        <w:tc>
          <w:tcPr>
            <w:tcW w:w="850" w:type="dxa"/>
            <w:vAlign w:val="center"/>
          </w:tcPr>
          <w:p w:rsidR="00876BF5" w:rsidRPr="004454BC" w:rsidRDefault="00876BF5" w:rsidP="00753346">
            <w:pPr>
              <w:jc w:val="center"/>
              <w:rPr>
                <w:lang w:val="en-US"/>
              </w:rPr>
            </w:pPr>
            <w:r w:rsidRPr="004454BC">
              <w:rPr>
                <w:lang w:val="en-US"/>
              </w:rPr>
              <w:t>Q1,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406E2B">
            <w:pPr>
              <w:spacing w:after="120"/>
              <w:jc w:val="both"/>
              <w:rPr>
                <w:lang w:val="en-US"/>
              </w:rPr>
            </w:pPr>
            <w:proofErr w:type="spellStart"/>
            <w:r w:rsidRPr="004454BC">
              <w:rPr>
                <w:lang w:val="en-US"/>
              </w:rPr>
              <w:t>Shushkov</w:t>
            </w:r>
            <w:proofErr w:type="spellEnd"/>
            <w:r w:rsidRPr="004454BC">
              <w:rPr>
                <w:lang w:val="en-US"/>
              </w:rPr>
              <w:t xml:space="preserve"> D.A., </w:t>
            </w:r>
            <w:proofErr w:type="spellStart"/>
            <w:r w:rsidRPr="004454BC">
              <w:rPr>
                <w:lang w:val="en-US"/>
              </w:rPr>
              <w:t>Kotova</w:t>
            </w:r>
            <w:proofErr w:type="spellEnd"/>
            <w:r w:rsidRPr="004454BC">
              <w:rPr>
                <w:lang w:val="en-US"/>
              </w:rPr>
              <w:t xml:space="preserve"> O.B., Ibrahim J.-E.F.M., </w:t>
            </w:r>
            <w:proofErr w:type="spellStart"/>
            <w:r w:rsidRPr="004454BC">
              <w:rPr>
                <w:lang w:val="en-US"/>
              </w:rPr>
              <w:t>Harja</w:t>
            </w:r>
            <w:proofErr w:type="spellEnd"/>
            <w:r w:rsidRPr="004454BC">
              <w:rPr>
                <w:lang w:val="en-US"/>
              </w:rPr>
              <w:t xml:space="preserve"> M., </w:t>
            </w:r>
            <w:proofErr w:type="spellStart"/>
            <w:r w:rsidRPr="004454BC">
              <w:rPr>
                <w:lang w:val="en-US"/>
              </w:rPr>
              <w:t>Gömze</w:t>
            </w:r>
            <w:proofErr w:type="spellEnd"/>
            <w:r w:rsidRPr="004454BC">
              <w:rPr>
                <w:lang w:val="en-US"/>
              </w:rPr>
              <w:t xml:space="preserve"> L.A., </w:t>
            </w:r>
            <w:proofErr w:type="spellStart"/>
            <w:r w:rsidRPr="004454BC">
              <w:rPr>
                <w:lang w:val="en-US"/>
              </w:rPr>
              <w:t>Shchemelinina</w:t>
            </w:r>
            <w:proofErr w:type="spellEnd"/>
            <w:r w:rsidRPr="004454BC">
              <w:rPr>
                <w:lang w:val="en-US"/>
              </w:rPr>
              <w:t xml:space="preserve"> T.N., </w:t>
            </w:r>
            <w:proofErr w:type="spellStart"/>
            <w:r w:rsidRPr="004454BC">
              <w:rPr>
                <w:lang w:val="en-US"/>
              </w:rPr>
              <w:t>Ignatiev</w:t>
            </w:r>
            <w:proofErr w:type="spellEnd"/>
            <w:r w:rsidRPr="004454BC">
              <w:rPr>
                <w:lang w:val="en-US"/>
              </w:rPr>
              <w:t xml:space="preserve"> G.V. </w:t>
            </w:r>
            <w:proofErr w:type="spellStart"/>
            <w:r w:rsidRPr="004454BC">
              <w:rPr>
                <w:lang w:val="en-US"/>
              </w:rPr>
              <w:t>Analcime</w:t>
            </w:r>
            <w:proofErr w:type="spellEnd"/>
            <w:r w:rsidRPr="004454BC">
              <w:rPr>
                <w:lang w:val="en-US"/>
              </w:rPr>
              <w:t xml:space="preserve">-bearing rocks as advanced sorbents // </w:t>
            </w:r>
            <w:proofErr w:type="spellStart"/>
            <w:r w:rsidRPr="004454BC">
              <w:rPr>
                <w:lang w:val="en-US"/>
              </w:rPr>
              <w:t>Építőanyag</w:t>
            </w:r>
            <w:proofErr w:type="spellEnd"/>
            <w:r w:rsidRPr="004454BC">
              <w:rPr>
                <w:lang w:val="en-US"/>
              </w:rPr>
              <w:t xml:space="preserve"> – Journal of Silicate Based and Composite Materials, Vol. 72, No. 5 (2020). https://doi.org/10.14382/epitoanyag-jsbcm.2020.26</w:t>
            </w:r>
          </w:p>
        </w:tc>
        <w:tc>
          <w:tcPr>
            <w:tcW w:w="851" w:type="dxa"/>
            <w:vAlign w:val="center"/>
          </w:tcPr>
          <w:p w:rsidR="00876BF5" w:rsidRPr="004454BC" w:rsidRDefault="00876BF5" w:rsidP="00D40885">
            <w:pPr>
              <w:jc w:val="center"/>
              <w:rPr>
                <w:lang w:val="en-US"/>
              </w:rPr>
            </w:pPr>
            <w:r w:rsidRPr="004454BC">
              <w:rPr>
                <w:lang w:val="en-US"/>
              </w:rPr>
              <w:t>1.079</w:t>
            </w:r>
          </w:p>
        </w:tc>
        <w:tc>
          <w:tcPr>
            <w:tcW w:w="850" w:type="dxa"/>
            <w:vAlign w:val="center"/>
          </w:tcPr>
          <w:p w:rsidR="00876BF5" w:rsidRPr="004454BC" w:rsidRDefault="00876BF5" w:rsidP="00D40885">
            <w:pPr>
              <w:jc w:val="center"/>
              <w:rPr>
                <w:lang w:val="en-US"/>
              </w:rPr>
            </w:pPr>
            <w:r w:rsidRPr="004454BC">
              <w:rPr>
                <w:lang w:val="en-US"/>
              </w:rPr>
              <w:t>Q</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Silaev</w:t>
            </w:r>
            <w:proofErr w:type="spellEnd"/>
            <w:r w:rsidRPr="004454BC">
              <w:rPr>
                <w:lang w:val="en-US"/>
              </w:rPr>
              <w:t xml:space="preserve"> V. I., </w:t>
            </w:r>
            <w:proofErr w:type="spellStart"/>
            <w:r w:rsidRPr="004454BC">
              <w:rPr>
                <w:lang w:val="en-US"/>
              </w:rPr>
              <w:t>Karpov</w:t>
            </w:r>
            <w:proofErr w:type="spellEnd"/>
            <w:r w:rsidRPr="004454BC">
              <w:rPr>
                <w:lang w:val="en-US"/>
              </w:rPr>
              <w:t xml:space="preserve"> G. A., </w:t>
            </w:r>
            <w:proofErr w:type="spellStart"/>
            <w:r w:rsidRPr="004454BC">
              <w:rPr>
                <w:lang w:val="en-US"/>
              </w:rPr>
              <w:t>Filippov</w:t>
            </w:r>
            <w:proofErr w:type="spellEnd"/>
            <w:r w:rsidRPr="004454BC">
              <w:rPr>
                <w:lang w:val="en-US"/>
              </w:rPr>
              <w:t xml:space="preserve"> V. N., </w:t>
            </w:r>
            <w:proofErr w:type="spellStart"/>
            <w:r w:rsidRPr="004454BC">
              <w:rPr>
                <w:lang w:val="en-US"/>
              </w:rPr>
              <w:t>Makeev</w:t>
            </w:r>
            <w:proofErr w:type="spellEnd"/>
            <w:r w:rsidRPr="004454BC">
              <w:rPr>
                <w:lang w:val="en-US"/>
              </w:rPr>
              <w:t xml:space="preserve"> B. A., </w:t>
            </w:r>
            <w:proofErr w:type="spellStart"/>
            <w:r w:rsidRPr="004454BC">
              <w:rPr>
                <w:lang w:val="en-US"/>
              </w:rPr>
              <w:t>Shanina</w:t>
            </w:r>
            <w:proofErr w:type="spellEnd"/>
            <w:r w:rsidRPr="004454BC">
              <w:rPr>
                <w:lang w:val="en-US"/>
              </w:rPr>
              <w:t xml:space="preserve"> S. N., </w:t>
            </w:r>
            <w:proofErr w:type="spellStart"/>
            <w:r w:rsidRPr="004454BC">
              <w:rPr>
                <w:lang w:val="en-US"/>
              </w:rPr>
              <w:t>Khazov</w:t>
            </w:r>
            <w:proofErr w:type="spellEnd"/>
            <w:r w:rsidRPr="004454BC">
              <w:rPr>
                <w:lang w:val="en-US"/>
              </w:rPr>
              <w:t xml:space="preserve"> A. F., Tarasov K.V. Mineralogical and geochemical properties of the near-tephra of Erebus volcano (Antarctica) from the materials of the 2000 eruption // Volcanology and Seismology, 2020. No. 4. P. 1–16. DOI: 10.1134/S0742046320040053</w:t>
            </w:r>
          </w:p>
        </w:tc>
        <w:tc>
          <w:tcPr>
            <w:tcW w:w="851" w:type="dxa"/>
            <w:vAlign w:val="center"/>
          </w:tcPr>
          <w:p w:rsidR="00876BF5" w:rsidRPr="004454BC" w:rsidRDefault="00876BF5" w:rsidP="00636BA9">
            <w:pPr>
              <w:jc w:val="center"/>
              <w:rPr>
                <w:lang w:val="en-US"/>
              </w:rPr>
            </w:pPr>
            <w:r w:rsidRPr="004454BC">
              <w:rPr>
                <w:lang w:val="en-US"/>
              </w:rPr>
              <w:t>0,543</w:t>
            </w:r>
          </w:p>
        </w:tc>
        <w:tc>
          <w:tcPr>
            <w:tcW w:w="850" w:type="dxa"/>
            <w:vAlign w:val="center"/>
          </w:tcPr>
          <w:p w:rsidR="00876BF5" w:rsidRPr="004454BC" w:rsidRDefault="00876BF5" w:rsidP="00973BA8">
            <w:pPr>
              <w:jc w:val="center"/>
              <w:rPr>
                <w:lang w:val="en-US"/>
              </w:rPr>
            </w:pPr>
            <w:r w:rsidRPr="004454BC">
              <w:rPr>
                <w:lang w:val="en-US"/>
              </w:rPr>
              <w:t>Q4,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Sivkov</w:t>
            </w:r>
            <w:proofErr w:type="spellEnd"/>
            <w:r w:rsidRPr="004454BC">
              <w:rPr>
                <w:lang w:val="en-US"/>
              </w:rPr>
              <w:t xml:space="preserve"> D., </w:t>
            </w:r>
            <w:proofErr w:type="spellStart"/>
            <w:r w:rsidRPr="004454BC">
              <w:rPr>
                <w:lang w:val="en-US"/>
              </w:rPr>
              <w:t>Petrova</w:t>
            </w:r>
            <w:proofErr w:type="spellEnd"/>
            <w:r w:rsidRPr="004454BC">
              <w:rPr>
                <w:lang w:val="en-US"/>
              </w:rPr>
              <w:t xml:space="preserve"> O., </w:t>
            </w:r>
            <w:proofErr w:type="spellStart"/>
            <w:r w:rsidRPr="004454BC">
              <w:rPr>
                <w:lang w:val="en-US"/>
              </w:rPr>
              <w:t>Mingaleva</w:t>
            </w:r>
            <w:proofErr w:type="spellEnd"/>
            <w:r w:rsidRPr="004454BC">
              <w:rPr>
                <w:lang w:val="en-US"/>
              </w:rPr>
              <w:t xml:space="preserve"> A., </w:t>
            </w:r>
            <w:proofErr w:type="spellStart"/>
            <w:r w:rsidRPr="004454BC">
              <w:rPr>
                <w:lang w:val="en-US"/>
              </w:rPr>
              <w:t>Ob’edkov</w:t>
            </w:r>
            <w:proofErr w:type="spellEnd"/>
            <w:r w:rsidRPr="004454BC">
              <w:rPr>
                <w:lang w:val="en-US"/>
              </w:rPr>
              <w:t xml:space="preserve"> A., </w:t>
            </w:r>
            <w:proofErr w:type="spellStart"/>
            <w:r w:rsidRPr="004454BC">
              <w:rPr>
                <w:lang w:val="en-US"/>
              </w:rPr>
              <w:t>Kaverin</w:t>
            </w:r>
            <w:proofErr w:type="spellEnd"/>
            <w:r w:rsidRPr="004454BC">
              <w:rPr>
                <w:lang w:val="en-US"/>
              </w:rPr>
              <w:t xml:space="preserve"> B., </w:t>
            </w:r>
            <w:proofErr w:type="spellStart"/>
            <w:r w:rsidRPr="004454BC">
              <w:rPr>
                <w:lang w:val="en-US"/>
              </w:rPr>
              <w:t>Gusev</w:t>
            </w:r>
            <w:proofErr w:type="spellEnd"/>
            <w:r w:rsidRPr="004454BC">
              <w:rPr>
                <w:lang w:val="en-US"/>
              </w:rPr>
              <w:t xml:space="preserve"> S., </w:t>
            </w:r>
            <w:proofErr w:type="spellStart"/>
            <w:r w:rsidRPr="004454BC">
              <w:rPr>
                <w:lang w:val="en-US"/>
              </w:rPr>
              <w:t>Vilkov</w:t>
            </w:r>
            <w:proofErr w:type="spellEnd"/>
            <w:r w:rsidRPr="004454BC">
              <w:rPr>
                <w:lang w:val="en-US"/>
              </w:rPr>
              <w:t xml:space="preserve"> I., </w:t>
            </w:r>
            <w:proofErr w:type="spellStart"/>
            <w:r w:rsidRPr="004454BC">
              <w:rPr>
                <w:lang w:val="en-US"/>
              </w:rPr>
              <w:t>Isaenko</w:t>
            </w:r>
            <w:proofErr w:type="spellEnd"/>
            <w:r w:rsidRPr="004454BC">
              <w:rPr>
                <w:lang w:val="en-US"/>
              </w:rPr>
              <w:t xml:space="preserve"> S., </w:t>
            </w:r>
            <w:proofErr w:type="spellStart"/>
            <w:r w:rsidRPr="004454BC">
              <w:rPr>
                <w:lang w:val="en-US"/>
              </w:rPr>
              <w:t>Bogachuk</w:t>
            </w:r>
            <w:proofErr w:type="spellEnd"/>
            <w:r w:rsidRPr="004454BC">
              <w:rPr>
                <w:lang w:val="en-US"/>
              </w:rPr>
              <w:t xml:space="preserve"> D., </w:t>
            </w:r>
            <w:proofErr w:type="spellStart"/>
            <w:r w:rsidRPr="004454BC">
              <w:rPr>
                <w:lang w:val="en-US"/>
              </w:rPr>
              <w:t>Skandakov</w:t>
            </w:r>
            <w:proofErr w:type="spellEnd"/>
            <w:r w:rsidRPr="004454BC">
              <w:rPr>
                <w:lang w:val="en-US"/>
              </w:rPr>
              <w:t xml:space="preserve"> R., </w:t>
            </w:r>
            <w:proofErr w:type="spellStart"/>
            <w:r w:rsidRPr="004454BC">
              <w:rPr>
                <w:lang w:val="en-US"/>
              </w:rPr>
              <w:t>Sivkov</w:t>
            </w:r>
            <w:proofErr w:type="spellEnd"/>
            <w:r w:rsidRPr="004454BC">
              <w:rPr>
                <w:lang w:val="en-US"/>
              </w:rPr>
              <w:t xml:space="preserve"> V., </w:t>
            </w:r>
            <w:proofErr w:type="spellStart"/>
            <w:r w:rsidRPr="004454BC">
              <w:rPr>
                <w:lang w:val="en-US"/>
              </w:rPr>
              <w:t>Nekipelov</w:t>
            </w:r>
            <w:proofErr w:type="spellEnd"/>
            <w:r w:rsidRPr="004454BC">
              <w:rPr>
                <w:lang w:val="en-US"/>
              </w:rPr>
              <w:t xml:space="preserve"> S. The structure and chemical composition of the Cr and Fe pyrolytic coatings on the MWCNTs’ surface according to NEXAFS and XPS spectroscopy // Nanomaterials, 2020. 10, 374. DOI:10.3390/nano10020374</w:t>
            </w:r>
          </w:p>
        </w:tc>
        <w:tc>
          <w:tcPr>
            <w:tcW w:w="851" w:type="dxa"/>
            <w:vAlign w:val="center"/>
          </w:tcPr>
          <w:p w:rsidR="00876BF5" w:rsidRPr="004454BC" w:rsidRDefault="00876BF5" w:rsidP="00C86D34">
            <w:pPr>
              <w:jc w:val="center"/>
              <w:rPr>
                <w:lang w:val="en-US"/>
              </w:rPr>
            </w:pPr>
            <w:r w:rsidRPr="004454BC">
              <w:rPr>
                <w:lang w:val="en-US"/>
              </w:rPr>
              <w:t>4.034</w:t>
            </w:r>
          </w:p>
        </w:tc>
        <w:tc>
          <w:tcPr>
            <w:tcW w:w="850" w:type="dxa"/>
            <w:vAlign w:val="center"/>
          </w:tcPr>
          <w:p w:rsidR="00876BF5" w:rsidRPr="004454BC" w:rsidRDefault="00876BF5" w:rsidP="00753346">
            <w:pPr>
              <w:jc w:val="center"/>
              <w:rPr>
                <w:lang w:val="en-US"/>
              </w:rPr>
            </w:pPr>
            <w:r w:rsidRPr="004454BC">
              <w:rPr>
                <w:lang w:val="en-US"/>
              </w:rPr>
              <w:t>Q2,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Sokerin</w:t>
            </w:r>
            <w:proofErr w:type="spellEnd"/>
            <w:r w:rsidRPr="004454BC">
              <w:rPr>
                <w:lang w:val="en-US"/>
              </w:rPr>
              <w:t xml:space="preserve"> M., </w:t>
            </w:r>
            <w:proofErr w:type="spellStart"/>
            <w:r w:rsidRPr="004454BC">
              <w:rPr>
                <w:lang w:val="en-US"/>
              </w:rPr>
              <w:t>Saldin</w:t>
            </w:r>
            <w:proofErr w:type="spellEnd"/>
            <w:r w:rsidRPr="004454BC">
              <w:rPr>
                <w:lang w:val="en-US"/>
              </w:rPr>
              <w:t xml:space="preserve"> V., </w:t>
            </w:r>
            <w:proofErr w:type="spellStart"/>
            <w:r w:rsidRPr="004454BC">
              <w:rPr>
                <w:lang w:val="en-US"/>
              </w:rPr>
              <w:t>Golubeva</w:t>
            </w:r>
            <w:proofErr w:type="spellEnd"/>
            <w:r w:rsidRPr="004454BC">
              <w:rPr>
                <w:lang w:val="en-US"/>
              </w:rPr>
              <w:t xml:space="preserve"> I., </w:t>
            </w:r>
            <w:proofErr w:type="spellStart"/>
            <w:r w:rsidRPr="004454BC">
              <w:rPr>
                <w:lang w:val="en-US"/>
              </w:rPr>
              <w:t>Sokerina</w:t>
            </w:r>
            <w:proofErr w:type="spellEnd"/>
            <w:r w:rsidRPr="004454BC">
              <w:rPr>
                <w:lang w:val="en-US"/>
              </w:rPr>
              <w:t xml:space="preserve"> N., </w:t>
            </w:r>
            <w:proofErr w:type="spellStart"/>
            <w:r w:rsidRPr="004454BC">
              <w:rPr>
                <w:lang w:val="en-US"/>
              </w:rPr>
              <w:t>Korolev</w:t>
            </w:r>
            <w:proofErr w:type="spellEnd"/>
            <w:r w:rsidRPr="004454BC">
              <w:rPr>
                <w:lang w:val="en-US"/>
              </w:rPr>
              <w:t xml:space="preserve"> E. Prospects for the titanium carrying Triassic formations of the </w:t>
            </w:r>
            <w:proofErr w:type="spellStart"/>
            <w:r w:rsidRPr="004454BC">
              <w:rPr>
                <w:lang w:val="en-US"/>
              </w:rPr>
              <w:t>Bolshaya</w:t>
            </w:r>
            <w:proofErr w:type="spellEnd"/>
            <w:r w:rsidRPr="004454BC">
              <w:rPr>
                <w:lang w:val="en-US"/>
              </w:rPr>
              <w:t xml:space="preserve"> </w:t>
            </w:r>
            <w:proofErr w:type="spellStart"/>
            <w:r w:rsidRPr="004454BC">
              <w:rPr>
                <w:lang w:val="en-US"/>
              </w:rPr>
              <w:t>Synya</w:t>
            </w:r>
            <w:proofErr w:type="spellEnd"/>
            <w:r w:rsidRPr="004454BC">
              <w:rPr>
                <w:lang w:val="en-US"/>
              </w:rPr>
              <w:t xml:space="preserve"> depression of the Pre-Uralian marginal flexure // IOP Conference Series: Earth and Environmental Science, 2020. V. 516. DOI: 10.1088/1755-1315/516/1/012025</w:t>
            </w:r>
          </w:p>
        </w:tc>
        <w:tc>
          <w:tcPr>
            <w:tcW w:w="851" w:type="dxa"/>
            <w:vAlign w:val="center"/>
          </w:tcPr>
          <w:p w:rsidR="00876BF5" w:rsidRPr="004454BC" w:rsidRDefault="00876BF5" w:rsidP="00636BA9">
            <w:pPr>
              <w:jc w:val="center"/>
              <w:rPr>
                <w:lang w:val="en-US"/>
              </w:rPr>
            </w:pPr>
          </w:p>
        </w:tc>
        <w:tc>
          <w:tcPr>
            <w:tcW w:w="850" w:type="dxa"/>
            <w:vAlign w:val="center"/>
          </w:tcPr>
          <w:p w:rsidR="00876BF5" w:rsidRPr="004454BC" w:rsidRDefault="00876BF5" w:rsidP="00D40885">
            <w:pPr>
              <w:jc w:val="center"/>
              <w:rPr>
                <w:lang w:val="en-US"/>
              </w:rPr>
            </w:pPr>
            <w:r w:rsidRPr="004454BC">
              <w:rPr>
                <w:lang w:val="en-US"/>
              </w:rPr>
              <w:t>S</w:t>
            </w:r>
          </w:p>
        </w:tc>
        <w:tc>
          <w:tcPr>
            <w:tcW w:w="792" w:type="dxa"/>
            <w:vAlign w:val="center"/>
          </w:tcPr>
          <w:p w:rsidR="00876BF5" w:rsidRPr="004454BC" w:rsidRDefault="00876BF5" w:rsidP="00D40885">
            <w:pPr>
              <w:jc w:val="center"/>
              <w:rPr>
                <w:lang w:val="en-US"/>
              </w:rPr>
            </w:pPr>
            <w:r w:rsidRPr="004454BC">
              <w:rPr>
                <w:lang w:val="en-US"/>
              </w:rPr>
              <w:t>0,180</w:t>
            </w: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Sokerina</w:t>
            </w:r>
            <w:proofErr w:type="spellEnd"/>
            <w:r w:rsidRPr="004454BC">
              <w:rPr>
                <w:lang w:val="en-US"/>
              </w:rPr>
              <w:t xml:space="preserve">, N.V., </w:t>
            </w:r>
            <w:proofErr w:type="spellStart"/>
            <w:r w:rsidRPr="004454BC">
              <w:rPr>
                <w:lang w:val="en-US"/>
              </w:rPr>
              <w:t>Kovalchuk</w:t>
            </w:r>
            <w:proofErr w:type="spellEnd"/>
            <w:r w:rsidRPr="004454BC">
              <w:rPr>
                <w:lang w:val="en-US"/>
              </w:rPr>
              <w:t xml:space="preserve">, N.S., </w:t>
            </w:r>
            <w:proofErr w:type="spellStart"/>
            <w:r w:rsidRPr="004454BC">
              <w:rPr>
                <w:lang w:val="en-US"/>
              </w:rPr>
              <w:t>Isaenko</w:t>
            </w:r>
            <w:proofErr w:type="spellEnd"/>
            <w:r w:rsidRPr="004454BC">
              <w:rPr>
                <w:lang w:val="en-US"/>
              </w:rPr>
              <w:t xml:space="preserve">, S.I., </w:t>
            </w:r>
            <w:proofErr w:type="spellStart"/>
            <w:r w:rsidRPr="004454BC">
              <w:rPr>
                <w:lang w:val="en-US"/>
              </w:rPr>
              <w:t>Sokerin</w:t>
            </w:r>
            <w:proofErr w:type="spellEnd"/>
            <w:r w:rsidRPr="004454BC">
              <w:rPr>
                <w:lang w:val="en-US"/>
              </w:rPr>
              <w:t xml:space="preserve"> </w:t>
            </w:r>
            <w:proofErr w:type="spellStart"/>
            <w:r w:rsidRPr="004454BC">
              <w:rPr>
                <w:lang w:val="en-US"/>
              </w:rPr>
              <w:t>M.Yu</w:t>
            </w:r>
            <w:proofErr w:type="spellEnd"/>
            <w:r w:rsidRPr="004454BC">
              <w:rPr>
                <w:lang w:val="en-US"/>
              </w:rPr>
              <w:t xml:space="preserve">. Conditions of the Formation of Unique Mineralization with </w:t>
            </w:r>
            <w:proofErr w:type="spellStart"/>
            <w:r w:rsidRPr="004454BC">
              <w:rPr>
                <w:lang w:val="en-US"/>
              </w:rPr>
              <w:t>Yushkinite</w:t>
            </w:r>
            <w:proofErr w:type="spellEnd"/>
            <w:r w:rsidRPr="004454BC">
              <w:rPr>
                <w:lang w:val="en-US"/>
              </w:rPr>
              <w:t xml:space="preserve"> V1 – </w:t>
            </w:r>
            <w:proofErr w:type="spellStart"/>
            <w:r w:rsidRPr="004454BC">
              <w:rPr>
                <w:lang w:val="en-US"/>
              </w:rPr>
              <w:t>xS</w:t>
            </w:r>
            <w:proofErr w:type="spellEnd"/>
            <w:r w:rsidRPr="004454BC">
              <w:rPr>
                <w:lang w:val="en-US"/>
              </w:rPr>
              <w:t xml:space="preserve"> · </w:t>
            </w:r>
            <w:proofErr w:type="gramStart"/>
            <w:r w:rsidRPr="004454BC">
              <w:rPr>
                <w:lang w:val="en-US"/>
              </w:rPr>
              <w:t>n[</w:t>
            </w:r>
            <w:proofErr w:type="gramEnd"/>
            <w:r w:rsidRPr="004454BC">
              <w:rPr>
                <w:lang w:val="en-US"/>
              </w:rPr>
              <w:t>(</w:t>
            </w:r>
            <w:proofErr w:type="spellStart"/>
            <w:r w:rsidRPr="004454BC">
              <w:rPr>
                <w:lang w:val="en-US"/>
              </w:rPr>
              <w:t>Mg,Al</w:t>
            </w:r>
            <w:proofErr w:type="spellEnd"/>
            <w:r w:rsidRPr="004454BC">
              <w:rPr>
                <w:lang w:val="en-US"/>
              </w:rPr>
              <w:t xml:space="preserve">)(OH)2] in Quartz–Calcite Veins, </w:t>
            </w:r>
            <w:proofErr w:type="spellStart"/>
            <w:r w:rsidRPr="004454BC">
              <w:rPr>
                <w:lang w:val="en-US"/>
              </w:rPr>
              <w:t>Pai</w:t>
            </w:r>
            <w:proofErr w:type="spellEnd"/>
            <w:r w:rsidRPr="004454BC">
              <w:rPr>
                <w:lang w:val="en-US"/>
              </w:rPr>
              <w:t>-Khoi Ridge: Evidence from Study of Fluid Inclusions // Doklady Earth Sciences, 2020. Vol. 492, Part 2. P. 411–414. DOI: 10.1134/S1028334X20060197</w:t>
            </w:r>
          </w:p>
        </w:tc>
        <w:tc>
          <w:tcPr>
            <w:tcW w:w="851" w:type="dxa"/>
            <w:vAlign w:val="center"/>
          </w:tcPr>
          <w:p w:rsidR="00876BF5" w:rsidRPr="004454BC" w:rsidRDefault="00876BF5" w:rsidP="00636BA9">
            <w:pPr>
              <w:jc w:val="center"/>
              <w:rPr>
                <w:lang w:val="en-US"/>
              </w:rPr>
            </w:pPr>
            <w:r w:rsidRPr="004454BC">
              <w:rPr>
                <w:lang w:val="en-US"/>
              </w:rPr>
              <w:t>0.594</w:t>
            </w:r>
          </w:p>
        </w:tc>
        <w:tc>
          <w:tcPr>
            <w:tcW w:w="850" w:type="dxa"/>
            <w:vAlign w:val="center"/>
          </w:tcPr>
          <w:p w:rsidR="00876BF5" w:rsidRPr="004454BC" w:rsidRDefault="00876BF5" w:rsidP="00753346">
            <w:pPr>
              <w:jc w:val="center"/>
              <w:rPr>
                <w:lang w:val="en-US"/>
              </w:rPr>
            </w:pPr>
            <w:r w:rsidRPr="004454BC">
              <w:rPr>
                <w:lang w:val="en-US"/>
              </w:rPr>
              <w:t>Q4,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Sokerina</w:t>
            </w:r>
            <w:proofErr w:type="spellEnd"/>
            <w:r w:rsidRPr="004454BC">
              <w:rPr>
                <w:lang w:val="en-US"/>
              </w:rPr>
              <w:t xml:space="preserve"> N.V., </w:t>
            </w:r>
            <w:proofErr w:type="spellStart"/>
            <w:r w:rsidRPr="004454BC">
              <w:rPr>
                <w:lang w:val="en-US"/>
              </w:rPr>
              <w:t>Shanina</w:t>
            </w:r>
            <w:proofErr w:type="spellEnd"/>
            <w:r w:rsidRPr="004454BC">
              <w:rPr>
                <w:lang w:val="en-US"/>
              </w:rPr>
              <w:t xml:space="preserve"> S.N., </w:t>
            </w:r>
            <w:proofErr w:type="spellStart"/>
            <w:r w:rsidRPr="004454BC">
              <w:rPr>
                <w:lang w:val="en-US"/>
              </w:rPr>
              <w:t>Sokerin</w:t>
            </w:r>
            <w:proofErr w:type="spellEnd"/>
            <w:r w:rsidRPr="004454BC">
              <w:rPr>
                <w:lang w:val="en-US"/>
              </w:rPr>
              <w:t xml:space="preserve"> </w:t>
            </w:r>
            <w:proofErr w:type="spellStart"/>
            <w:r w:rsidRPr="004454BC">
              <w:rPr>
                <w:lang w:val="en-US"/>
              </w:rPr>
              <w:t>M.Yu</w:t>
            </w:r>
            <w:proofErr w:type="spellEnd"/>
            <w:r w:rsidRPr="004454BC">
              <w:rPr>
                <w:lang w:val="en-US"/>
              </w:rPr>
              <w:t xml:space="preserve">., </w:t>
            </w:r>
            <w:proofErr w:type="spellStart"/>
            <w:r w:rsidRPr="004454BC">
              <w:rPr>
                <w:lang w:val="en-US"/>
              </w:rPr>
              <w:t>Kolchugin</w:t>
            </w:r>
            <w:proofErr w:type="spellEnd"/>
            <w:r w:rsidRPr="004454BC">
              <w:rPr>
                <w:lang w:val="en-US"/>
              </w:rPr>
              <w:t xml:space="preserve"> A.N., </w:t>
            </w:r>
            <w:proofErr w:type="spellStart"/>
            <w:r w:rsidRPr="004454BC">
              <w:rPr>
                <w:lang w:val="en-US"/>
              </w:rPr>
              <w:t>Isaenko</w:t>
            </w:r>
            <w:proofErr w:type="spellEnd"/>
            <w:r w:rsidRPr="004454BC">
              <w:rPr>
                <w:lang w:val="en-US"/>
              </w:rPr>
              <w:t xml:space="preserve"> S. I. Fluid inclusion in </w:t>
            </w:r>
            <w:proofErr w:type="spellStart"/>
            <w:r w:rsidRPr="004454BC">
              <w:rPr>
                <w:lang w:val="en-US"/>
              </w:rPr>
              <w:t>vien</w:t>
            </w:r>
            <w:proofErr w:type="spellEnd"/>
            <w:r w:rsidRPr="004454BC">
              <w:rPr>
                <w:lang w:val="en-US"/>
              </w:rPr>
              <w:t xml:space="preserve"> calcite from the productive reservoirs of the </w:t>
            </w:r>
            <w:proofErr w:type="spellStart"/>
            <w:r w:rsidRPr="004454BC">
              <w:rPr>
                <w:lang w:val="en-US"/>
              </w:rPr>
              <w:t>Astrakhansky</w:t>
            </w:r>
            <w:proofErr w:type="spellEnd"/>
            <w:r w:rsidRPr="004454BC">
              <w:rPr>
                <w:lang w:val="en-US"/>
              </w:rPr>
              <w:t xml:space="preserve"> gas condensate field // IOP Conference Series: Earth and Environmental Science, 2020. V. 516. DOI: 10.1088/1755-1315/5116/1/012026</w:t>
            </w:r>
          </w:p>
        </w:tc>
        <w:tc>
          <w:tcPr>
            <w:tcW w:w="851" w:type="dxa"/>
            <w:vAlign w:val="center"/>
          </w:tcPr>
          <w:p w:rsidR="00876BF5" w:rsidRPr="004454BC" w:rsidRDefault="00876BF5" w:rsidP="00636BA9">
            <w:pPr>
              <w:jc w:val="center"/>
              <w:rPr>
                <w:lang w:val="en-US"/>
              </w:rPr>
            </w:pPr>
          </w:p>
        </w:tc>
        <w:tc>
          <w:tcPr>
            <w:tcW w:w="850" w:type="dxa"/>
            <w:vAlign w:val="center"/>
          </w:tcPr>
          <w:p w:rsidR="00876BF5" w:rsidRPr="004454BC" w:rsidRDefault="00876BF5" w:rsidP="00D40885">
            <w:pPr>
              <w:jc w:val="center"/>
              <w:rPr>
                <w:lang w:val="en-US"/>
              </w:rPr>
            </w:pPr>
            <w:r w:rsidRPr="004454BC">
              <w:rPr>
                <w:lang w:val="en-US"/>
              </w:rPr>
              <w:t>S</w:t>
            </w:r>
          </w:p>
        </w:tc>
        <w:tc>
          <w:tcPr>
            <w:tcW w:w="792" w:type="dxa"/>
            <w:vAlign w:val="center"/>
          </w:tcPr>
          <w:p w:rsidR="00876BF5" w:rsidRPr="004454BC" w:rsidRDefault="00876BF5" w:rsidP="00D40885">
            <w:pPr>
              <w:jc w:val="center"/>
              <w:rPr>
                <w:lang w:val="en-US"/>
              </w:rPr>
            </w:pPr>
            <w:r w:rsidRPr="004454BC">
              <w:rPr>
                <w:lang w:val="en-US"/>
              </w:rPr>
              <w:t>0,180</w:t>
            </w: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606912">
            <w:pPr>
              <w:spacing w:after="120"/>
              <w:jc w:val="both"/>
              <w:rPr>
                <w:lang w:val="en-US"/>
              </w:rPr>
            </w:pPr>
            <w:proofErr w:type="spellStart"/>
            <w:r w:rsidRPr="004454BC">
              <w:rPr>
                <w:lang w:val="en-US"/>
              </w:rPr>
              <w:t>Tihtih</w:t>
            </w:r>
            <w:proofErr w:type="spellEnd"/>
            <w:r w:rsidRPr="004454BC">
              <w:rPr>
                <w:lang w:val="en-US"/>
              </w:rPr>
              <w:t xml:space="preserve"> M., </w:t>
            </w:r>
            <w:proofErr w:type="spellStart"/>
            <w:r w:rsidRPr="004454BC">
              <w:rPr>
                <w:lang w:val="en-US"/>
              </w:rPr>
              <w:t>Ponaryadov</w:t>
            </w:r>
            <w:proofErr w:type="spellEnd"/>
            <w:r w:rsidRPr="004454BC">
              <w:rPr>
                <w:lang w:val="en-US"/>
              </w:rPr>
              <w:t xml:space="preserve"> A.V., Ibrahim J.E.F.M., </w:t>
            </w:r>
            <w:proofErr w:type="spellStart"/>
            <w:r w:rsidRPr="004454BC">
              <w:rPr>
                <w:lang w:val="en-US"/>
              </w:rPr>
              <w:t>Kurovics</w:t>
            </w:r>
            <w:proofErr w:type="spellEnd"/>
            <w:r w:rsidRPr="004454BC">
              <w:rPr>
                <w:lang w:val="en-US"/>
              </w:rPr>
              <w:t xml:space="preserve"> E., </w:t>
            </w:r>
            <w:proofErr w:type="spellStart"/>
            <w:r w:rsidRPr="004454BC">
              <w:rPr>
                <w:lang w:val="en-US"/>
              </w:rPr>
              <w:t>Kotova</w:t>
            </w:r>
            <w:proofErr w:type="spellEnd"/>
            <w:r w:rsidRPr="004454BC">
              <w:rPr>
                <w:lang w:val="en-US"/>
              </w:rPr>
              <w:t xml:space="preserve"> E.L., </w:t>
            </w:r>
            <w:proofErr w:type="spellStart"/>
            <w:r w:rsidRPr="004454BC">
              <w:rPr>
                <w:lang w:val="en-US"/>
              </w:rPr>
              <w:t>Gömze</w:t>
            </w:r>
            <w:proofErr w:type="spellEnd"/>
            <w:r w:rsidRPr="004454BC">
              <w:rPr>
                <w:lang w:val="en-US"/>
              </w:rPr>
              <w:t xml:space="preserve"> L.A. Effect of the temperature on the structural properties of barium </w:t>
            </w:r>
            <w:proofErr w:type="spellStart"/>
            <w:r w:rsidRPr="004454BC">
              <w:rPr>
                <w:lang w:val="en-US"/>
              </w:rPr>
              <w:t>titanate</w:t>
            </w:r>
            <w:proofErr w:type="spellEnd"/>
            <w:r w:rsidRPr="004454BC">
              <w:rPr>
                <w:lang w:val="en-US"/>
              </w:rPr>
              <w:t xml:space="preserve"> </w:t>
            </w:r>
            <w:proofErr w:type="spellStart"/>
            <w:r w:rsidRPr="004454BC">
              <w:rPr>
                <w:lang w:val="en-US"/>
              </w:rPr>
              <w:t>nanopowders</w:t>
            </w:r>
            <w:proofErr w:type="spellEnd"/>
            <w:r w:rsidRPr="004454BC">
              <w:rPr>
                <w:lang w:val="en-US"/>
              </w:rPr>
              <w:t xml:space="preserve"> synthesis via sol-</w:t>
            </w:r>
            <w:proofErr w:type="spellStart"/>
            <w:r w:rsidRPr="004454BC">
              <w:rPr>
                <w:lang w:val="en-US"/>
              </w:rPr>
              <w:t>gol</w:t>
            </w:r>
            <w:proofErr w:type="spellEnd"/>
            <w:r w:rsidRPr="004454BC">
              <w:rPr>
                <w:lang w:val="en-US"/>
              </w:rPr>
              <w:t xml:space="preserve"> process // </w:t>
            </w:r>
            <w:proofErr w:type="spellStart"/>
            <w:r w:rsidRPr="004454BC">
              <w:rPr>
                <w:lang w:val="en-US"/>
              </w:rPr>
              <w:t>Építőanyag</w:t>
            </w:r>
            <w:proofErr w:type="spellEnd"/>
            <w:r w:rsidRPr="004454BC">
              <w:rPr>
                <w:lang w:val="en-US"/>
              </w:rPr>
              <w:t xml:space="preserve"> – Journal of </w:t>
            </w:r>
            <w:r w:rsidRPr="004454BC">
              <w:rPr>
                <w:lang w:val="en-US"/>
              </w:rPr>
              <w:lastRenderedPageBreak/>
              <w:t>Silicate Based and Composite Materials, 2020. Vol. 72, No. 5 (2020), 165–168 p. https://doi.org/10.14382/epitoanyag-jsbcm.2020.27</w:t>
            </w:r>
          </w:p>
        </w:tc>
        <w:tc>
          <w:tcPr>
            <w:tcW w:w="851" w:type="dxa"/>
            <w:vAlign w:val="center"/>
          </w:tcPr>
          <w:p w:rsidR="00876BF5" w:rsidRPr="004454BC" w:rsidRDefault="00876BF5" w:rsidP="00D40885">
            <w:pPr>
              <w:jc w:val="center"/>
              <w:rPr>
                <w:lang w:val="en-US"/>
              </w:rPr>
            </w:pPr>
            <w:r w:rsidRPr="004454BC">
              <w:rPr>
                <w:lang w:val="en-US"/>
              </w:rPr>
              <w:lastRenderedPageBreak/>
              <w:t>1.079</w:t>
            </w:r>
          </w:p>
        </w:tc>
        <w:tc>
          <w:tcPr>
            <w:tcW w:w="850" w:type="dxa"/>
            <w:vAlign w:val="center"/>
          </w:tcPr>
          <w:p w:rsidR="00876BF5" w:rsidRPr="004454BC" w:rsidRDefault="00876BF5" w:rsidP="00D40885">
            <w:pPr>
              <w:jc w:val="center"/>
              <w:rPr>
                <w:lang w:val="en-US"/>
              </w:rPr>
            </w:pPr>
            <w:r w:rsidRPr="004454BC">
              <w:rPr>
                <w:lang w:val="en-US"/>
              </w:rPr>
              <w:t>Q</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Tverdokhlebov</w:t>
            </w:r>
            <w:proofErr w:type="spellEnd"/>
            <w:r w:rsidRPr="004454BC">
              <w:rPr>
                <w:lang w:val="en-US"/>
              </w:rPr>
              <w:t xml:space="preserve"> V.P., </w:t>
            </w:r>
            <w:proofErr w:type="spellStart"/>
            <w:r w:rsidRPr="004454BC">
              <w:rPr>
                <w:lang w:val="en-US"/>
              </w:rPr>
              <w:t>Sennikov</w:t>
            </w:r>
            <w:proofErr w:type="spellEnd"/>
            <w:r w:rsidRPr="004454BC">
              <w:rPr>
                <w:lang w:val="en-US"/>
              </w:rPr>
              <w:t xml:space="preserve"> A.G., </w:t>
            </w:r>
            <w:proofErr w:type="spellStart"/>
            <w:r w:rsidRPr="004454BC">
              <w:rPr>
                <w:lang w:val="en-US"/>
              </w:rPr>
              <w:t>Novikov</w:t>
            </w:r>
            <w:proofErr w:type="spellEnd"/>
            <w:r w:rsidRPr="004454BC">
              <w:rPr>
                <w:lang w:val="en-US"/>
              </w:rPr>
              <w:t xml:space="preserve"> I.V., </w:t>
            </w:r>
            <w:proofErr w:type="spellStart"/>
            <w:r w:rsidRPr="004454BC">
              <w:rPr>
                <w:lang w:val="en-US"/>
              </w:rPr>
              <w:t>Ilyina</w:t>
            </w:r>
            <w:proofErr w:type="spellEnd"/>
            <w:r w:rsidRPr="004454BC">
              <w:rPr>
                <w:lang w:val="en-US"/>
              </w:rPr>
              <w:t xml:space="preserve"> N.V. The Youngest Triassic Land Vertebrate Assemblage of Russia: Composition and Dating // Paleontological Journal, 2020, Vol. 54, No. 3, pp. 297–310. DOI: 10.1134/S0031030120030156</w:t>
            </w:r>
          </w:p>
        </w:tc>
        <w:tc>
          <w:tcPr>
            <w:tcW w:w="851" w:type="dxa"/>
            <w:vAlign w:val="center"/>
          </w:tcPr>
          <w:p w:rsidR="00876BF5" w:rsidRPr="004454BC" w:rsidRDefault="00876BF5" w:rsidP="00636BA9">
            <w:pPr>
              <w:jc w:val="center"/>
              <w:rPr>
                <w:lang w:val="en-US"/>
              </w:rPr>
            </w:pPr>
            <w:r w:rsidRPr="004454BC">
              <w:rPr>
                <w:lang w:val="en-US"/>
              </w:rPr>
              <w:t>0.500</w:t>
            </w:r>
          </w:p>
        </w:tc>
        <w:tc>
          <w:tcPr>
            <w:tcW w:w="850" w:type="dxa"/>
            <w:vAlign w:val="center"/>
          </w:tcPr>
          <w:p w:rsidR="00876BF5" w:rsidRPr="004454BC" w:rsidRDefault="00876BF5" w:rsidP="00753346">
            <w:pPr>
              <w:jc w:val="center"/>
              <w:rPr>
                <w:lang w:val="en-US"/>
              </w:rPr>
            </w:pPr>
            <w:r w:rsidRPr="004454BC">
              <w:rPr>
                <w:lang w:val="en-US"/>
              </w:rPr>
              <w:t>Q4, S</w:t>
            </w:r>
          </w:p>
        </w:tc>
        <w:tc>
          <w:tcPr>
            <w:tcW w:w="792" w:type="dxa"/>
            <w:vAlign w:val="center"/>
          </w:tcPr>
          <w:p w:rsidR="00876BF5" w:rsidRPr="004454BC" w:rsidRDefault="00876BF5" w:rsidP="00753346">
            <w:pPr>
              <w:jc w:val="center"/>
              <w:rPr>
                <w:lang w:val="en-US"/>
              </w:rPr>
            </w:pPr>
          </w:p>
        </w:tc>
      </w:tr>
      <w:tr w:rsidR="00876BF5" w:rsidRPr="004454BC" w:rsidTr="00C0661E">
        <w:trPr>
          <w:trHeight w:val="415"/>
        </w:trPr>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Udoratin</w:t>
            </w:r>
            <w:proofErr w:type="spellEnd"/>
            <w:r w:rsidRPr="004454BC">
              <w:rPr>
                <w:lang w:val="en-US"/>
              </w:rPr>
              <w:t xml:space="preserve"> V. V., </w:t>
            </w:r>
            <w:proofErr w:type="spellStart"/>
            <w:r w:rsidRPr="004454BC">
              <w:rPr>
                <w:lang w:val="en-US"/>
              </w:rPr>
              <w:t>Yezimova</w:t>
            </w:r>
            <w:proofErr w:type="spellEnd"/>
            <w:r w:rsidRPr="004454BC">
              <w:rPr>
                <w:lang w:val="en-US"/>
              </w:rPr>
              <w:t xml:space="preserve"> Yu. Ye., </w:t>
            </w:r>
            <w:proofErr w:type="spellStart"/>
            <w:r w:rsidRPr="004454BC">
              <w:rPr>
                <w:lang w:val="en-US"/>
              </w:rPr>
              <w:t>Magomedova</w:t>
            </w:r>
            <w:proofErr w:type="spellEnd"/>
            <w:r w:rsidRPr="004454BC">
              <w:rPr>
                <w:lang w:val="en-US"/>
              </w:rPr>
              <w:t xml:space="preserve"> A. Sh.  Technique for Measuring Radon Volumetric Activity in Platform Regions // </w:t>
            </w:r>
            <w:proofErr w:type="spellStart"/>
            <w:r w:rsidRPr="004454BC">
              <w:rPr>
                <w:lang w:val="en-US"/>
              </w:rPr>
              <w:t>Izvestiya</w:t>
            </w:r>
            <w:proofErr w:type="spellEnd"/>
            <w:r w:rsidRPr="004454BC">
              <w:rPr>
                <w:lang w:val="en-US"/>
              </w:rPr>
              <w:t>. Physics of the Solid Earth, 2020, Vol. 56, No. 4, pp. 558–569 ISSN 1069-3513. DOI: 10.1134/S1069351320040096</w:t>
            </w:r>
          </w:p>
        </w:tc>
        <w:tc>
          <w:tcPr>
            <w:tcW w:w="851" w:type="dxa"/>
            <w:vAlign w:val="center"/>
          </w:tcPr>
          <w:p w:rsidR="00876BF5" w:rsidRPr="004454BC" w:rsidRDefault="00876BF5" w:rsidP="00636BA9">
            <w:pPr>
              <w:jc w:val="center"/>
              <w:rPr>
                <w:lang w:val="en-US"/>
              </w:rPr>
            </w:pPr>
            <w:r w:rsidRPr="004454BC">
              <w:rPr>
                <w:lang w:val="en-US"/>
              </w:rPr>
              <w:t>0.796</w:t>
            </w:r>
          </w:p>
        </w:tc>
        <w:tc>
          <w:tcPr>
            <w:tcW w:w="850" w:type="dxa"/>
            <w:vAlign w:val="center"/>
          </w:tcPr>
          <w:p w:rsidR="00876BF5" w:rsidRPr="004454BC" w:rsidRDefault="00876BF5" w:rsidP="00753346">
            <w:pPr>
              <w:jc w:val="center"/>
              <w:rPr>
                <w:lang w:val="en-US"/>
              </w:rPr>
            </w:pPr>
            <w:r w:rsidRPr="004454BC">
              <w:rPr>
                <w:lang w:val="en-US"/>
              </w:rPr>
              <w:t>Q4,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Ulyasheva</w:t>
            </w:r>
            <w:proofErr w:type="spellEnd"/>
            <w:r w:rsidRPr="004454BC">
              <w:rPr>
                <w:lang w:val="en-US"/>
              </w:rPr>
              <w:t xml:space="preserve"> N. S. </w:t>
            </w:r>
            <w:proofErr w:type="spellStart"/>
            <w:r w:rsidRPr="004454BC">
              <w:rPr>
                <w:lang w:val="en-US"/>
              </w:rPr>
              <w:t>Morphologycal</w:t>
            </w:r>
            <w:proofErr w:type="spellEnd"/>
            <w:r w:rsidRPr="004454BC">
              <w:rPr>
                <w:lang w:val="en-US"/>
              </w:rPr>
              <w:t xml:space="preserve"> Types of Zircons from Granites of the Polar Urals // S. </w:t>
            </w:r>
            <w:proofErr w:type="spellStart"/>
            <w:r w:rsidRPr="004454BC">
              <w:rPr>
                <w:lang w:val="en-US"/>
              </w:rPr>
              <w:t>Votyakov</w:t>
            </w:r>
            <w:proofErr w:type="spellEnd"/>
            <w:r w:rsidRPr="004454BC">
              <w:rPr>
                <w:lang w:val="en-US"/>
              </w:rPr>
              <w:t xml:space="preserve"> et al. (eds.), Minerals: Structure, Properties, Methods of Investigation, Springer Proceedings in Earth and Environmental Sciences, 2020. P. 273–278. https://doi.org/10.1007/978-3-030-49468-1_35.</w:t>
            </w:r>
          </w:p>
        </w:tc>
        <w:tc>
          <w:tcPr>
            <w:tcW w:w="851" w:type="dxa"/>
            <w:vAlign w:val="center"/>
          </w:tcPr>
          <w:p w:rsidR="00876BF5" w:rsidRPr="004454BC" w:rsidRDefault="00876BF5" w:rsidP="00636BA9">
            <w:pPr>
              <w:jc w:val="center"/>
              <w:rPr>
                <w:lang w:val="en-US"/>
              </w:rPr>
            </w:pPr>
          </w:p>
        </w:tc>
        <w:tc>
          <w:tcPr>
            <w:tcW w:w="850" w:type="dxa"/>
            <w:vAlign w:val="center"/>
          </w:tcPr>
          <w:p w:rsidR="00876BF5" w:rsidRPr="004454BC" w:rsidRDefault="00876BF5" w:rsidP="00D40885">
            <w:pPr>
              <w:jc w:val="center"/>
              <w:rPr>
                <w:lang w:val="en-US"/>
              </w:rPr>
            </w:pPr>
            <w:r w:rsidRPr="004454BC">
              <w:rPr>
                <w:lang w:val="en-US"/>
              </w:rPr>
              <w:t>S</w:t>
            </w:r>
          </w:p>
        </w:tc>
        <w:tc>
          <w:tcPr>
            <w:tcW w:w="792" w:type="dxa"/>
            <w:vAlign w:val="center"/>
          </w:tcPr>
          <w:p w:rsidR="00876BF5" w:rsidRPr="004454BC" w:rsidRDefault="00876BF5" w:rsidP="00D40885">
            <w:pPr>
              <w:jc w:val="center"/>
              <w:rPr>
                <w:lang w:val="en-US"/>
              </w:rPr>
            </w:pPr>
            <w:r w:rsidRPr="004454BC">
              <w:rPr>
                <w:lang w:val="en-US"/>
              </w:rPr>
              <w:t>0.100</w:t>
            </w:r>
          </w:p>
        </w:tc>
      </w:tr>
      <w:tr w:rsidR="00F7215B" w:rsidRPr="004454BC" w:rsidTr="00753346">
        <w:tc>
          <w:tcPr>
            <w:tcW w:w="534" w:type="dxa"/>
          </w:tcPr>
          <w:p w:rsidR="00F7215B" w:rsidRPr="004454BC" w:rsidRDefault="00F7215B">
            <w:pPr>
              <w:numPr>
                <w:ilvl w:val="0"/>
                <w:numId w:val="2"/>
              </w:numPr>
              <w:jc w:val="center"/>
              <w:rPr>
                <w:lang w:val="en-US"/>
              </w:rPr>
            </w:pPr>
          </w:p>
        </w:tc>
        <w:tc>
          <w:tcPr>
            <w:tcW w:w="567" w:type="dxa"/>
          </w:tcPr>
          <w:p w:rsidR="00F7215B" w:rsidRPr="004454BC" w:rsidRDefault="00F7215B">
            <w:pPr>
              <w:numPr>
                <w:ilvl w:val="0"/>
                <w:numId w:val="6"/>
              </w:numPr>
              <w:jc w:val="center"/>
              <w:rPr>
                <w:lang w:val="en-US"/>
              </w:rPr>
            </w:pPr>
          </w:p>
        </w:tc>
        <w:tc>
          <w:tcPr>
            <w:tcW w:w="5953" w:type="dxa"/>
          </w:tcPr>
          <w:p w:rsidR="00F7215B" w:rsidRPr="004454BC" w:rsidRDefault="00F7215B">
            <w:pPr>
              <w:spacing w:after="120"/>
              <w:jc w:val="both"/>
              <w:rPr>
                <w:lang w:val="en-US"/>
              </w:rPr>
            </w:pPr>
            <w:proofErr w:type="spellStart"/>
            <w:r w:rsidRPr="004454BC">
              <w:rPr>
                <w:lang w:val="en-US"/>
              </w:rPr>
              <w:t>Ulyasheva</w:t>
            </w:r>
            <w:proofErr w:type="spellEnd"/>
            <w:r w:rsidRPr="004454BC">
              <w:rPr>
                <w:lang w:val="en-US"/>
              </w:rPr>
              <w:t xml:space="preserve"> N. S. Gneisses of the </w:t>
            </w:r>
            <w:proofErr w:type="spellStart"/>
            <w:r w:rsidRPr="004454BC">
              <w:rPr>
                <w:lang w:val="en-US"/>
              </w:rPr>
              <w:t>Kharbei</w:t>
            </w:r>
            <w:proofErr w:type="spellEnd"/>
            <w:r w:rsidRPr="004454BC">
              <w:rPr>
                <w:lang w:val="en-US"/>
              </w:rPr>
              <w:t xml:space="preserve"> metamorphic complex in the north of the Urals // Sedimentary Earth Systems: Stratigraphy, Geochronology, Petroleum Resources, Proceedings Kazan Golovkinsky Stratigraphic Meeting, 2020. P. 290–293. DOI: 10.26352/E922_KAZAN2020.</w:t>
            </w:r>
          </w:p>
        </w:tc>
        <w:tc>
          <w:tcPr>
            <w:tcW w:w="851" w:type="dxa"/>
            <w:vAlign w:val="center"/>
          </w:tcPr>
          <w:p w:rsidR="00F7215B" w:rsidRPr="004454BC" w:rsidRDefault="00F7215B" w:rsidP="00636BA9">
            <w:pPr>
              <w:jc w:val="center"/>
              <w:rPr>
                <w:lang w:val="en-US"/>
              </w:rPr>
            </w:pPr>
          </w:p>
        </w:tc>
        <w:tc>
          <w:tcPr>
            <w:tcW w:w="850" w:type="dxa"/>
            <w:vAlign w:val="center"/>
          </w:tcPr>
          <w:p w:rsidR="00F7215B" w:rsidRPr="004454BC" w:rsidRDefault="00F7215B" w:rsidP="00D40885">
            <w:pPr>
              <w:jc w:val="center"/>
              <w:rPr>
                <w:lang w:val="en-US"/>
              </w:rPr>
            </w:pPr>
            <w:r w:rsidRPr="004454BC">
              <w:rPr>
                <w:lang w:val="en-US"/>
              </w:rPr>
              <w:t>Q</w:t>
            </w:r>
          </w:p>
        </w:tc>
        <w:tc>
          <w:tcPr>
            <w:tcW w:w="792" w:type="dxa"/>
            <w:vAlign w:val="center"/>
          </w:tcPr>
          <w:p w:rsidR="00F7215B" w:rsidRPr="004454BC" w:rsidRDefault="00F7215B" w:rsidP="00D40885">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Valyaeva</w:t>
            </w:r>
            <w:proofErr w:type="spellEnd"/>
            <w:r w:rsidRPr="004454BC">
              <w:rPr>
                <w:lang w:val="en-US"/>
              </w:rPr>
              <w:t xml:space="preserve"> O. V., </w:t>
            </w:r>
            <w:proofErr w:type="spellStart"/>
            <w:r w:rsidRPr="004454BC">
              <w:rPr>
                <w:lang w:val="en-US"/>
              </w:rPr>
              <w:t>Ryabinkina</w:t>
            </w:r>
            <w:proofErr w:type="spellEnd"/>
            <w:r w:rsidRPr="004454BC">
              <w:rPr>
                <w:lang w:val="en-US"/>
              </w:rPr>
              <w:t xml:space="preserve"> N.N., </w:t>
            </w:r>
            <w:proofErr w:type="spellStart"/>
            <w:r w:rsidRPr="004454BC">
              <w:rPr>
                <w:lang w:val="en-US"/>
              </w:rPr>
              <w:t>Bushnev</w:t>
            </w:r>
            <w:proofErr w:type="spellEnd"/>
            <w:r w:rsidRPr="004454BC">
              <w:rPr>
                <w:lang w:val="en-US"/>
              </w:rPr>
              <w:t xml:space="preserve"> D.A. Biomarker hydrocarbons of oils from the </w:t>
            </w:r>
            <w:proofErr w:type="spellStart"/>
            <w:r w:rsidRPr="004454BC">
              <w:rPr>
                <w:lang w:val="en-US"/>
              </w:rPr>
              <w:t>Labagan</w:t>
            </w:r>
            <w:proofErr w:type="spellEnd"/>
            <w:r w:rsidRPr="004454BC">
              <w:rPr>
                <w:lang w:val="en-US"/>
              </w:rPr>
              <w:t xml:space="preserve"> field of the </w:t>
            </w:r>
            <w:proofErr w:type="spellStart"/>
            <w:r w:rsidRPr="004454BC">
              <w:rPr>
                <w:lang w:val="en-US"/>
              </w:rPr>
              <w:t>Timan</w:t>
            </w:r>
            <w:proofErr w:type="spellEnd"/>
            <w:r w:rsidRPr="004454BC">
              <w:rPr>
                <w:lang w:val="en-US"/>
              </w:rPr>
              <w:t xml:space="preserve">-Pechora oil and gas province // </w:t>
            </w:r>
            <w:proofErr w:type="spellStart"/>
            <w:r w:rsidRPr="004454BC">
              <w:rPr>
                <w:lang w:val="en-US"/>
              </w:rPr>
              <w:t>Georesursy</w:t>
            </w:r>
            <w:proofErr w:type="spellEnd"/>
            <w:r w:rsidRPr="004454BC">
              <w:rPr>
                <w:lang w:val="en-US"/>
              </w:rPr>
              <w:t xml:space="preserve"> = </w:t>
            </w:r>
            <w:proofErr w:type="spellStart"/>
            <w:r w:rsidRPr="004454BC">
              <w:rPr>
                <w:lang w:val="en-US"/>
              </w:rPr>
              <w:t>Georesources</w:t>
            </w:r>
            <w:proofErr w:type="spellEnd"/>
            <w:r w:rsidRPr="004454BC">
              <w:rPr>
                <w:lang w:val="en-US"/>
              </w:rPr>
              <w:t>, 22(1), pp. 46-54. DOI: https://doi.org/10.18599/grs.2020.1.46-54</w:t>
            </w:r>
          </w:p>
        </w:tc>
        <w:tc>
          <w:tcPr>
            <w:tcW w:w="851" w:type="dxa"/>
            <w:vAlign w:val="center"/>
          </w:tcPr>
          <w:p w:rsidR="00876BF5" w:rsidRPr="004454BC" w:rsidRDefault="00876BF5" w:rsidP="00636BA9">
            <w:pPr>
              <w:jc w:val="center"/>
              <w:rPr>
                <w:lang w:val="en-US"/>
              </w:rPr>
            </w:pPr>
          </w:p>
        </w:tc>
        <w:tc>
          <w:tcPr>
            <w:tcW w:w="850" w:type="dxa"/>
            <w:vAlign w:val="center"/>
          </w:tcPr>
          <w:p w:rsidR="00876BF5" w:rsidRPr="004454BC" w:rsidRDefault="00876BF5" w:rsidP="00753346">
            <w:pPr>
              <w:jc w:val="center"/>
              <w:rPr>
                <w:lang w:val="en-US"/>
              </w:rPr>
            </w:pPr>
            <w:r w:rsidRPr="004454BC">
              <w:rPr>
                <w:lang w:val="en-US"/>
              </w:rPr>
              <w:t>Q, S</w:t>
            </w:r>
          </w:p>
        </w:tc>
        <w:tc>
          <w:tcPr>
            <w:tcW w:w="792" w:type="dxa"/>
            <w:vAlign w:val="center"/>
          </w:tcPr>
          <w:p w:rsidR="00876BF5" w:rsidRPr="004454BC" w:rsidRDefault="00876BF5" w:rsidP="00753346">
            <w:pPr>
              <w:jc w:val="center"/>
              <w:rPr>
                <w:lang w:val="en-US"/>
              </w:rPr>
            </w:pPr>
            <w:r w:rsidRPr="004454BC">
              <w:rPr>
                <w:lang w:val="en-US"/>
              </w:rPr>
              <w:t>0.557</w:t>
            </w: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C86D34">
            <w:pPr>
              <w:spacing w:after="120"/>
              <w:jc w:val="both"/>
              <w:rPr>
                <w:lang w:val="en-US"/>
              </w:rPr>
            </w:pPr>
            <w:proofErr w:type="spellStart"/>
            <w:r w:rsidRPr="004454BC">
              <w:rPr>
                <w:lang w:val="en-US"/>
              </w:rPr>
              <w:t>Vozniakovskii</w:t>
            </w:r>
            <w:proofErr w:type="spellEnd"/>
            <w:r w:rsidRPr="004454BC">
              <w:rPr>
                <w:lang w:val="en-US"/>
              </w:rPr>
              <w:t xml:space="preserve"> A., </w:t>
            </w:r>
            <w:proofErr w:type="spellStart"/>
            <w:r w:rsidRPr="004454BC">
              <w:rPr>
                <w:lang w:val="en-US"/>
              </w:rPr>
              <w:t>Kidalov</w:t>
            </w:r>
            <w:proofErr w:type="spellEnd"/>
            <w:r w:rsidRPr="004454BC">
              <w:rPr>
                <w:lang w:val="en-US"/>
              </w:rPr>
              <w:t xml:space="preserve"> S., </w:t>
            </w:r>
            <w:proofErr w:type="spellStart"/>
            <w:r w:rsidRPr="004454BC">
              <w:rPr>
                <w:lang w:val="en-US"/>
              </w:rPr>
              <w:t>Vozniakovskii</w:t>
            </w:r>
            <w:proofErr w:type="spellEnd"/>
            <w:r w:rsidRPr="004454BC">
              <w:rPr>
                <w:lang w:val="en-US"/>
              </w:rPr>
              <w:t xml:space="preserve"> A., </w:t>
            </w:r>
            <w:proofErr w:type="spellStart"/>
            <w:r w:rsidRPr="004454BC">
              <w:rPr>
                <w:lang w:val="en-US"/>
              </w:rPr>
              <w:t>Karmanov</w:t>
            </w:r>
            <w:proofErr w:type="spellEnd"/>
            <w:r w:rsidRPr="004454BC">
              <w:rPr>
                <w:lang w:val="en-US"/>
              </w:rPr>
              <w:t xml:space="preserve"> A., </w:t>
            </w:r>
            <w:proofErr w:type="spellStart"/>
            <w:r w:rsidRPr="004454BC">
              <w:rPr>
                <w:lang w:val="en-US"/>
              </w:rPr>
              <w:t>Kocheva</w:t>
            </w:r>
            <w:proofErr w:type="spellEnd"/>
            <w:r w:rsidRPr="004454BC">
              <w:rPr>
                <w:lang w:val="en-US"/>
              </w:rPr>
              <w:t xml:space="preserve"> L.,</w:t>
            </w:r>
            <w:proofErr w:type="spellStart"/>
            <w:r w:rsidRPr="004454BC">
              <w:rPr>
                <w:lang w:val="en-US"/>
              </w:rPr>
              <w:t>Rachkova</w:t>
            </w:r>
            <w:proofErr w:type="spellEnd"/>
            <w:r w:rsidRPr="004454BC">
              <w:rPr>
                <w:lang w:val="en-US"/>
              </w:rPr>
              <w:t xml:space="preserve"> N. Carbon nanomaterials based on plant biopolymers as radionuclides sorbent // Fullerenes, Nanotubes and Carbon Nanostructures. V. 28, N 3, 238-241. https://doi.org/10.1080/1536383X.2019.1686627 </w:t>
            </w:r>
          </w:p>
        </w:tc>
        <w:tc>
          <w:tcPr>
            <w:tcW w:w="851" w:type="dxa"/>
            <w:vAlign w:val="center"/>
          </w:tcPr>
          <w:p w:rsidR="00876BF5" w:rsidRPr="004454BC" w:rsidRDefault="00876BF5" w:rsidP="00636BA9">
            <w:pPr>
              <w:jc w:val="center"/>
              <w:rPr>
                <w:lang w:val="en-US"/>
              </w:rPr>
            </w:pPr>
            <w:r w:rsidRPr="004454BC">
              <w:rPr>
                <w:lang w:val="en-US"/>
              </w:rPr>
              <w:t>1.648</w:t>
            </w:r>
          </w:p>
        </w:tc>
        <w:tc>
          <w:tcPr>
            <w:tcW w:w="850" w:type="dxa"/>
            <w:vAlign w:val="center"/>
          </w:tcPr>
          <w:p w:rsidR="00876BF5" w:rsidRPr="004454BC" w:rsidRDefault="00876BF5" w:rsidP="00753346">
            <w:pPr>
              <w:jc w:val="center"/>
              <w:rPr>
                <w:lang w:val="en-US"/>
              </w:rPr>
            </w:pPr>
            <w:r w:rsidRPr="004454BC">
              <w:rPr>
                <w:lang w:val="en-US"/>
              </w:rPr>
              <w:t>Q3,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6F50EF">
            <w:pPr>
              <w:spacing w:after="120"/>
              <w:jc w:val="both"/>
              <w:rPr>
                <w:lang w:val="en-US"/>
              </w:rPr>
            </w:pPr>
            <w:proofErr w:type="spellStart"/>
            <w:r w:rsidRPr="004454BC">
              <w:rPr>
                <w:lang w:val="en-US"/>
              </w:rPr>
              <w:t>Zakharov</w:t>
            </w:r>
            <w:proofErr w:type="spellEnd"/>
            <w:r w:rsidRPr="004454BC">
              <w:rPr>
                <w:lang w:val="en-US"/>
              </w:rPr>
              <w:t xml:space="preserve"> V.A., </w:t>
            </w:r>
            <w:proofErr w:type="spellStart"/>
            <w:r w:rsidRPr="004454BC">
              <w:rPr>
                <w:lang w:val="en-US"/>
              </w:rPr>
              <w:t>Ippolitov</w:t>
            </w:r>
            <w:proofErr w:type="spellEnd"/>
            <w:r w:rsidRPr="004454BC">
              <w:rPr>
                <w:lang w:val="en-US"/>
              </w:rPr>
              <w:t xml:space="preserve"> A.P., </w:t>
            </w:r>
            <w:proofErr w:type="spellStart"/>
            <w:r w:rsidRPr="004454BC">
              <w:rPr>
                <w:lang w:val="en-US"/>
              </w:rPr>
              <w:t>Zverkov</w:t>
            </w:r>
            <w:proofErr w:type="spellEnd"/>
            <w:r w:rsidRPr="004454BC">
              <w:rPr>
                <w:lang w:val="en-US"/>
              </w:rPr>
              <w:t xml:space="preserve"> N.G., </w:t>
            </w:r>
            <w:proofErr w:type="spellStart"/>
            <w:r w:rsidRPr="004454BC">
              <w:rPr>
                <w:lang w:val="en-US"/>
              </w:rPr>
              <w:t>Beznosov</w:t>
            </w:r>
            <w:proofErr w:type="spellEnd"/>
            <w:r w:rsidRPr="004454BC">
              <w:rPr>
                <w:lang w:val="en-US"/>
              </w:rPr>
              <w:t xml:space="preserve"> P.A., </w:t>
            </w:r>
            <w:proofErr w:type="spellStart"/>
            <w:r w:rsidRPr="004454BC">
              <w:rPr>
                <w:lang w:val="en-US"/>
              </w:rPr>
              <w:t>Kiselev</w:t>
            </w:r>
            <w:proofErr w:type="spellEnd"/>
            <w:r w:rsidRPr="004454BC">
              <w:rPr>
                <w:lang w:val="en-US"/>
              </w:rPr>
              <w:t xml:space="preserve"> D.N. Middle Jurassic </w:t>
            </w:r>
            <w:proofErr w:type="spellStart"/>
            <w:r w:rsidRPr="004454BC">
              <w:rPr>
                <w:lang w:val="en-US"/>
              </w:rPr>
              <w:t>Retroceramids</w:t>
            </w:r>
            <w:proofErr w:type="spellEnd"/>
            <w:r w:rsidRPr="004454BC">
              <w:rPr>
                <w:lang w:val="en-US"/>
              </w:rPr>
              <w:t xml:space="preserve"> and </w:t>
            </w:r>
            <w:proofErr w:type="spellStart"/>
            <w:r w:rsidRPr="004454BC">
              <w:rPr>
                <w:lang w:val="en-US"/>
              </w:rPr>
              <w:t>Unionids</w:t>
            </w:r>
            <w:proofErr w:type="spellEnd"/>
            <w:r w:rsidRPr="004454BC">
              <w:rPr>
                <w:lang w:val="en-US"/>
              </w:rPr>
              <w:t xml:space="preserve"> from the </w:t>
            </w:r>
            <w:proofErr w:type="spellStart"/>
            <w:r w:rsidRPr="004454BC">
              <w:rPr>
                <w:lang w:val="en-US"/>
              </w:rPr>
              <w:t>Izhma</w:t>
            </w:r>
            <w:proofErr w:type="spellEnd"/>
            <w:r w:rsidRPr="004454BC">
              <w:rPr>
                <w:lang w:val="en-US"/>
              </w:rPr>
              <w:t xml:space="preserve"> River Basin, North of European Russia // Stratigraphy and Geological Correlation, 2020. Vol 28. Issue 4. Pp. 381–401. DOI: 10.1134/S0869593820040115</w:t>
            </w:r>
          </w:p>
        </w:tc>
        <w:tc>
          <w:tcPr>
            <w:tcW w:w="851" w:type="dxa"/>
            <w:vAlign w:val="center"/>
          </w:tcPr>
          <w:p w:rsidR="00876BF5" w:rsidRPr="004454BC" w:rsidRDefault="00876BF5" w:rsidP="00636BA9">
            <w:pPr>
              <w:jc w:val="center"/>
              <w:rPr>
                <w:lang w:val="en-US"/>
              </w:rPr>
            </w:pPr>
            <w:r w:rsidRPr="004454BC">
              <w:rPr>
                <w:lang w:val="en-US"/>
              </w:rPr>
              <w:t>0.835</w:t>
            </w:r>
          </w:p>
        </w:tc>
        <w:tc>
          <w:tcPr>
            <w:tcW w:w="850" w:type="dxa"/>
            <w:vAlign w:val="center"/>
          </w:tcPr>
          <w:p w:rsidR="00876BF5" w:rsidRPr="004454BC" w:rsidRDefault="00876BF5" w:rsidP="00753346">
            <w:pPr>
              <w:jc w:val="center"/>
              <w:rPr>
                <w:lang w:val="en-US"/>
              </w:rPr>
            </w:pPr>
            <w:r w:rsidRPr="004454BC">
              <w:rPr>
                <w:lang w:val="en-US"/>
              </w:rPr>
              <w:t>Q3, S</w:t>
            </w:r>
          </w:p>
        </w:tc>
        <w:tc>
          <w:tcPr>
            <w:tcW w:w="792" w:type="dxa"/>
            <w:vAlign w:val="center"/>
          </w:tcPr>
          <w:p w:rsidR="00876BF5" w:rsidRPr="004454BC" w:rsidRDefault="00876BF5" w:rsidP="00753346">
            <w:pPr>
              <w:jc w:val="center"/>
              <w:rPr>
                <w:lang w:val="en-US"/>
              </w:rPr>
            </w:pPr>
          </w:p>
        </w:tc>
      </w:tr>
      <w:tr w:rsidR="004F2BBD" w:rsidRPr="004454BC" w:rsidTr="00753346">
        <w:tc>
          <w:tcPr>
            <w:tcW w:w="534" w:type="dxa"/>
          </w:tcPr>
          <w:p w:rsidR="004F2BBD" w:rsidRPr="004454BC" w:rsidRDefault="004F2BBD">
            <w:pPr>
              <w:numPr>
                <w:ilvl w:val="0"/>
                <w:numId w:val="2"/>
              </w:numPr>
              <w:jc w:val="center"/>
              <w:rPr>
                <w:lang w:val="en-US"/>
              </w:rPr>
            </w:pPr>
          </w:p>
        </w:tc>
        <w:tc>
          <w:tcPr>
            <w:tcW w:w="567" w:type="dxa"/>
          </w:tcPr>
          <w:p w:rsidR="004F2BBD" w:rsidRPr="004454BC" w:rsidRDefault="004F2BBD">
            <w:pPr>
              <w:numPr>
                <w:ilvl w:val="0"/>
                <w:numId w:val="6"/>
              </w:numPr>
              <w:jc w:val="center"/>
              <w:rPr>
                <w:lang w:val="en-US"/>
              </w:rPr>
            </w:pPr>
          </w:p>
        </w:tc>
        <w:tc>
          <w:tcPr>
            <w:tcW w:w="5953" w:type="dxa"/>
          </w:tcPr>
          <w:p w:rsidR="004F2BBD" w:rsidRPr="004454BC" w:rsidRDefault="004F2BBD" w:rsidP="006F50EF">
            <w:pPr>
              <w:spacing w:after="120"/>
              <w:jc w:val="both"/>
              <w:rPr>
                <w:lang w:val="en-US"/>
              </w:rPr>
            </w:pPr>
            <w:proofErr w:type="spellStart"/>
            <w:r w:rsidRPr="004454BC">
              <w:rPr>
                <w:lang w:val="en-US"/>
              </w:rPr>
              <w:t>Zhuk</w:t>
            </w:r>
            <w:proofErr w:type="spellEnd"/>
            <w:r w:rsidRPr="004454BC">
              <w:rPr>
                <w:lang w:val="en-US"/>
              </w:rPr>
              <w:t xml:space="preserve"> N.A., </w:t>
            </w:r>
            <w:proofErr w:type="spellStart"/>
            <w:r w:rsidRPr="004454BC">
              <w:rPr>
                <w:lang w:val="en-US"/>
              </w:rPr>
              <w:t>Busargina</w:t>
            </w:r>
            <w:proofErr w:type="spellEnd"/>
            <w:r w:rsidRPr="004454BC">
              <w:rPr>
                <w:lang w:val="en-US"/>
              </w:rPr>
              <w:t xml:space="preserve"> </w:t>
            </w:r>
            <w:proofErr w:type="spellStart"/>
            <w:r w:rsidRPr="004454BC">
              <w:rPr>
                <w:lang w:val="en-US"/>
              </w:rPr>
              <w:t>Ya</w:t>
            </w:r>
            <w:proofErr w:type="spellEnd"/>
            <w:r w:rsidRPr="004454BC">
              <w:rPr>
                <w:lang w:val="en-US"/>
              </w:rPr>
              <w:t xml:space="preserve">. A., </w:t>
            </w:r>
            <w:proofErr w:type="spellStart"/>
            <w:r w:rsidRPr="004454BC">
              <w:rPr>
                <w:lang w:val="en-US"/>
              </w:rPr>
              <w:t>Belyy</w:t>
            </w:r>
            <w:proofErr w:type="spellEnd"/>
            <w:r w:rsidRPr="004454BC">
              <w:rPr>
                <w:lang w:val="en-US"/>
              </w:rPr>
              <w:t xml:space="preserve"> V. A., </w:t>
            </w:r>
            <w:proofErr w:type="spellStart"/>
            <w:r w:rsidRPr="004454BC">
              <w:rPr>
                <w:lang w:val="en-US"/>
              </w:rPr>
              <w:t>Makeev</w:t>
            </w:r>
            <w:proofErr w:type="spellEnd"/>
            <w:r w:rsidRPr="004454BC">
              <w:rPr>
                <w:lang w:val="en-US"/>
              </w:rPr>
              <w:t xml:space="preserve"> B. A., Effect of Copper (II) Oxide on the Microstructure and Phase Transformations of Bismuth </w:t>
            </w:r>
            <w:proofErr w:type="spellStart"/>
            <w:r w:rsidRPr="004454BC">
              <w:rPr>
                <w:lang w:val="en-US"/>
              </w:rPr>
              <w:t>Orthoniobate</w:t>
            </w:r>
            <w:proofErr w:type="spellEnd"/>
            <w:r w:rsidRPr="004454BC">
              <w:rPr>
                <w:lang w:val="en-US"/>
              </w:rPr>
              <w:t xml:space="preserve"> // Glass and Ceramics  77, 2020, p. 173–177  DOI: 10.1007/s10717-020-00264-x</w:t>
            </w:r>
          </w:p>
        </w:tc>
        <w:tc>
          <w:tcPr>
            <w:tcW w:w="851" w:type="dxa"/>
            <w:vAlign w:val="center"/>
          </w:tcPr>
          <w:p w:rsidR="004F2BBD" w:rsidRPr="004454BC" w:rsidRDefault="004F2BBD" w:rsidP="00636BA9">
            <w:pPr>
              <w:jc w:val="center"/>
              <w:rPr>
                <w:lang w:val="en-US"/>
              </w:rPr>
            </w:pPr>
          </w:p>
        </w:tc>
        <w:tc>
          <w:tcPr>
            <w:tcW w:w="850" w:type="dxa"/>
            <w:vAlign w:val="center"/>
          </w:tcPr>
          <w:p w:rsidR="004F2BBD" w:rsidRPr="004454BC" w:rsidRDefault="00794E97" w:rsidP="00753346">
            <w:pPr>
              <w:jc w:val="center"/>
              <w:rPr>
                <w:lang w:val="en-US"/>
              </w:rPr>
            </w:pPr>
            <w:r w:rsidRPr="004454BC">
              <w:rPr>
                <w:lang w:val="en-US"/>
              </w:rPr>
              <w:t>Q4</w:t>
            </w:r>
          </w:p>
        </w:tc>
        <w:tc>
          <w:tcPr>
            <w:tcW w:w="792" w:type="dxa"/>
            <w:vAlign w:val="center"/>
          </w:tcPr>
          <w:p w:rsidR="004F2BBD" w:rsidRPr="004454BC" w:rsidRDefault="004F2BBD"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Zhuk</w:t>
            </w:r>
            <w:proofErr w:type="spellEnd"/>
            <w:r w:rsidRPr="004454BC">
              <w:rPr>
                <w:lang w:val="en-US"/>
              </w:rPr>
              <w:t xml:space="preserve"> N. A., </w:t>
            </w:r>
            <w:proofErr w:type="spellStart"/>
            <w:r w:rsidRPr="004454BC">
              <w:rPr>
                <w:lang w:val="en-US"/>
              </w:rPr>
              <w:t>Lutoev</w:t>
            </w:r>
            <w:proofErr w:type="spellEnd"/>
            <w:r w:rsidRPr="004454BC">
              <w:rPr>
                <w:lang w:val="en-US"/>
              </w:rPr>
              <w:t xml:space="preserve"> V. P., </w:t>
            </w:r>
            <w:proofErr w:type="spellStart"/>
            <w:r w:rsidRPr="004454BC">
              <w:rPr>
                <w:lang w:val="en-US"/>
              </w:rPr>
              <w:t>Beznosikov</w:t>
            </w:r>
            <w:proofErr w:type="spellEnd"/>
            <w:r w:rsidRPr="004454BC">
              <w:rPr>
                <w:lang w:val="en-US"/>
              </w:rPr>
              <w:t xml:space="preserve"> D. S., </w:t>
            </w:r>
            <w:proofErr w:type="spellStart"/>
            <w:r w:rsidRPr="004454BC">
              <w:rPr>
                <w:lang w:val="en-US"/>
              </w:rPr>
              <w:t>Nizovtsev</w:t>
            </w:r>
            <w:proofErr w:type="spellEnd"/>
            <w:r w:rsidRPr="004454BC">
              <w:rPr>
                <w:lang w:val="en-US"/>
              </w:rPr>
              <w:t xml:space="preserve"> A. </w:t>
            </w:r>
            <w:r w:rsidRPr="004454BC">
              <w:rPr>
                <w:lang w:val="en-US"/>
              </w:rPr>
              <w:lastRenderedPageBreak/>
              <w:t xml:space="preserve">N., </w:t>
            </w:r>
            <w:proofErr w:type="spellStart"/>
            <w:r w:rsidRPr="004454BC">
              <w:rPr>
                <w:lang w:val="en-US"/>
              </w:rPr>
              <w:t>Rychkova</w:t>
            </w:r>
            <w:proofErr w:type="spellEnd"/>
            <w:r w:rsidRPr="004454BC">
              <w:rPr>
                <w:lang w:val="en-US"/>
              </w:rPr>
              <w:t xml:space="preserve"> L. V. Magnetic Susceptibility and EPR Study of Bi5Nb3−3xCo3xO15−δ // Journal of Siberian Federal University. Mathematics &amp; Physics. 2020. V. 13(3). P. 1–16. DOI: 10.17516/1997-1397-2020-13-3-1–10</w:t>
            </w:r>
          </w:p>
        </w:tc>
        <w:tc>
          <w:tcPr>
            <w:tcW w:w="851" w:type="dxa"/>
            <w:vAlign w:val="center"/>
          </w:tcPr>
          <w:p w:rsidR="00876BF5" w:rsidRPr="004454BC" w:rsidRDefault="00876BF5" w:rsidP="00744579">
            <w:pPr>
              <w:jc w:val="center"/>
              <w:rPr>
                <w:lang w:val="en-US"/>
              </w:rPr>
            </w:pPr>
            <w:r w:rsidRPr="004454BC">
              <w:rPr>
                <w:lang w:val="en-US"/>
              </w:rPr>
              <w:lastRenderedPageBreak/>
              <w:t>0.290</w:t>
            </w:r>
          </w:p>
        </w:tc>
        <w:tc>
          <w:tcPr>
            <w:tcW w:w="850" w:type="dxa"/>
            <w:vAlign w:val="center"/>
          </w:tcPr>
          <w:p w:rsidR="00876BF5" w:rsidRPr="004454BC" w:rsidRDefault="00876BF5" w:rsidP="00744579">
            <w:pPr>
              <w:jc w:val="center"/>
              <w:rPr>
                <w:lang w:val="en-US"/>
              </w:rPr>
            </w:pPr>
            <w:r w:rsidRPr="004454BC">
              <w:rPr>
                <w:lang w:val="en-US"/>
              </w:rPr>
              <w:t>Q,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C86D34">
            <w:pPr>
              <w:spacing w:after="120"/>
              <w:jc w:val="both"/>
              <w:rPr>
                <w:lang w:val="en-US"/>
              </w:rPr>
            </w:pPr>
            <w:proofErr w:type="spellStart"/>
            <w:r w:rsidRPr="004454BC">
              <w:rPr>
                <w:lang w:val="en-US"/>
              </w:rPr>
              <w:t>Zhuk</w:t>
            </w:r>
            <w:proofErr w:type="spellEnd"/>
            <w:r w:rsidRPr="004454BC">
              <w:rPr>
                <w:lang w:val="en-US"/>
              </w:rPr>
              <w:t xml:space="preserve"> N. A., </w:t>
            </w:r>
            <w:proofErr w:type="spellStart"/>
            <w:r w:rsidRPr="004454BC">
              <w:rPr>
                <w:lang w:val="en-US"/>
              </w:rPr>
              <w:t>Lutoev</w:t>
            </w:r>
            <w:proofErr w:type="spellEnd"/>
            <w:r w:rsidRPr="004454BC">
              <w:rPr>
                <w:lang w:val="en-US"/>
              </w:rPr>
              <w:t xml:space="preserve"> V. P., </w:t>
            </w:r>
            <w:proofErr w:type="spellStart"/>
            <w:r w:rsidRPr="004454BC">
              <w:rPr>
                <w:lang w:val="en-US"/>
              </w:rPr>
              <w:t>Lysyuk</w:t>
            </w:r>
            <w:proofErr w:type="spellEnd"/>
            <w:r w:rsidRPr="004454BC">
              <w:rPr>
                <w:lang w:val="en-US"/>
              </w:rPr>
              <w:t xml:space="preserve"> A. Yu., </w:t>
            </w:r>
            <w:proofErr w:type="spellStart"/>
            <w:r w:rsidRPr="004454BC">
              <w:rPr>
                <w:lang w:val="en-US"/>
              </w:rPr>
              <w:t>Makeev</w:t>
            </w:r>
            <w:proofErr w:type="spellEnd"/>
            <w:r w:rsidRPr="004454BC">
              <w:rPr>
                <w:lang w:val="en-US"/>
              </w:rPr>
              <w:t xml:space="preserve"> B. A., </w:t>
            </w:r>
            <w:proofErr w:type="spellStart"/>
            <w:r w:rsidRPr="004454BC">
              <w:rPr>
                <w:lang w:val="en-US"/>
              </w:rPr>
              <w:t>Belyy</w:t>
            </w:r>
            <w:proofErr w:type="spellEnd"/>
            <w:r w:rsidRPr="004454BC">
              <w:rPr>
                <w:lang w:val="en-US"/>
              </w:rPr>
              <w:t xml:space="preserve"> V. A., </w:t>
            </w:r>
            <w:proofErr w:type="spellStart"/>
            <w:r w:rsidRPr="004454BC">
              <w:rPr>
                <w:lang w:val="en-US"/>
              </w:rPr>
              <w:t>Nekipelov</w:t>
            </w:r>
            <w:proofErr w:type="spellEnd"/>
            <w:r w:rsidRPr="004454BC">
              <w:rPr>
                <w:lang w:val="en-US"/>
              </w:rPr>
              <w:t xml:space="preserve"> S. V., </w:t>
            </w:r>
            <w:proofErr w:type="spellStart"/>
            <w:r w:rsidRPr="004454BC">
              <w:rPr>
                <w:lang w:val="en-US"/>
              </w:rPr>
              <w:t>Sivkov</w:t>
            </w:r>
            <w:proofErr w:type="spellEnd"/>
            <w:r w:rsidRPr="004454BC">
              <w:rPr>
                <w:lang w:val="en-US"/>
              </w:rPr>
              <w:t xml:space="preserve"> V. N., </w:t>
            </w:r>
            <w:proofErr w:type="spellStart"/>
            <w:r w:rsidRPr="004454BC">
              <w:rPr>
                <w:lang w:val="en-US"/>
              </w:rPr>
              <w:t>Koroleva</w:t>
            </w:r>
            <w:proofErr w:type="spellEnd"/>
            <w:r w:rsidRPr="004454BC">
              <w:rPr>
                <w:lang w:val="en-US"/>
              </w:rPr>
              <w:t xml:space="preserve"> A. V., </w:t>
            </w:r>
            <w:proofErr w:type="spellStart"/>
            <w:r w:rsidRPr="004454BC">
              <w:rPr>
                <w:lang w:val="en-US"/>
              </w:rPr>
              <w:t>Krzhizhanovskaya</w:t>
            </w:r>
            <w:proofErr w:type="spellEnd"/>
            <w:r w:rsidRPr="004454BC">
              <w:rPr>
                <w:lang w:val="en-US"/>
              </w:rPr>
              <w:t xml:space="preserve"> M. G., </w:t>
            </w:r>
            <w:proofErr w:type="spellStart"/>
            <w:r w:rsidRPr="004454BC">
              <w:rPr>
                <w:lang w:val="en-US"/>
              </w:rPr>
              <w:t>Beznosikov</w:t>
            </w:r>
            <w:proofErr w:type="spellEnd"/>
            <w:r w:rsidRPr="004454BC">
              <w:rPr>
                <w:lang w:val="en-US"/>
              </w:rPr>
              <w:t xml:space="preserve"> D. S. ESR, XPS, </w:t>
            </w:r>
            <w:proofErr w:type="spellStart"/>
            <w:r w:rsidRPr="004454BC">
              <w:rPr>
                <w:lang w:val="en-US"/>
              </w:rPr>
              <w:t>Mössbauer</w:t>
            </w:r>
            <w:proofErr w:type="spellEnd"/>
            <w:r w:rsidRPr="004454BC">
              <w:rPr>
                <w:lang w:val="en-US"/>
              </w:rPr>
              <w:t xml:space="preserve"> and NEXAFS study of Fe-doped CaCu3Ti4O12 ceramics // Journal of Alloys and Compounds. DOI: 10.1016/j.jallcom.2020.157400</w:t>
            </w:r>
          </w:p>
        </w:tc>
        <w:tc>
          <w:tcPr>
            <w:tcW w:w="851" w:type="dxa"/>
            <w:vAlign w:val="center"/>
          </w:tcPr>
          <w:p w:rsidR="00876BF5" w:rsidRPr="004454BC" w:rsidRDefault="00876BF5" w:rsidP="00636BA9">
            <w:pPr>
              <w:jc w:val="center"/>
              <w:rPr>
                <w:lang w:val="en-US"/>
              </w:rPr>
            </w:pPr>
            <w:r w:rsidRPr="004454BC">
              <w:rPr>
                <w:lang w:val="en-US"/>
              </w:rPr>
              <w:t>4.650</w:t>
            </w:r>
          </w:p>
        </w:tc>
        <w:tc>
          <w:tcPr>
            <w:tcW w:w="850" w:type="dxa"/>
            <w:vAlign w:val="center"/>
          </w:tcPr>
          <w:p w:rsidR="00876BF5" w:rsidRPr="004454BC" w:rsidRDefault="00876BF5" w:rsidP="00753346">
            <w:pPr>
              <w:jc w:val="center"/>
              <w:rPr>
                <w:lang w:val="en-US"/>
              </w:rPr>
            </w:pPr>
            <w:r w:rsidRPr="004454BC">
              <w:rPr>
                <w:lang w:val="en-US"/>
              </w:rPr>
              <w:t>Q1,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B03380">
            <w:pPr>
              <w:spacing w:after="120"/>
              <w:jc w:val="both"/>
              <w:rPr>
                <w:lang w:val="en-US"/>
              </w:rPr>
            </w:pPr>
            <w:proofErr w:type="spellStart"/>
            <w:r w:rsidRPr="004454BC">
              <w:rPr>
                <w:lang w:val="en-US"/>
              </w:rPr>
              <w:t>Zhuk</w:t>
            </w:r>
            <w:proofErr w:type="spellEnd"/>
            <w:r w:rsidRPr="004454BC">
              <w:rPr>
                <w:lang w:val="en-US"/>
              </w:rPr>
              <w:t xml:space="preserve"> N. A., </w:t>
            </w:r>
            <w:proofErr w:type="spellStart"/>
            <w:r w:rsidRPr="004454BC">
              <w:rPr>
                <w:lang w:val="en-US"/>
              </w:rPr>
              <w:t>Lutoev</w:t>
            </w:r>
            <w:proofErr w:type="spellEnd"/>
            <w:r w:rsidRPr="004454BC">
              <w:rPr>
                <w:lang w:val="en-US"/>
              </w:rPr>
              <w:t xml:space="preserve"> V. P., </w:t>
            </w:r>
            <w:proofErr w:type="spellStart"/>
            <w:r w:rsidRPr="004454BC">
              <w:rPr>
                <w:lang w:val="en-US"/>
              </w:rPr>
              <w:t>Makeev</w:t>
            </w:r>
            <w:proofErr w:type="spellEnd"/>
            <w:r w:rsidRPr="004454BC">
              <w:rPr>
                <w:lang w:val="en-US"/>
              </w:rPr>
              <w:t xml:space="preserve"> B. A., </w:t>
            </w:r>
            <w:proofErr w:type="spellStart"/>
            <w:r w:rsidRPr="004454BC">
              <w:rPr>
                <w:lang w:val="en-US"/>
              </w:rPr>
              <w:t>Nekipelov</w:t>
            </w:r>
            <w:proofErr w:type="spellEnd"/>
            <w:r w:rsidRPr="004454BC">
              <w:rPr>
                <w:lang w:val="en-US"/>
              </w:rPr>
              <w:t xml:space="preserve"> S. V., </w:t>
            </w:r>
            <w:proofErr w:type="spellStart"/>
            <w:r w:rsidRPr="004454BC">
              <w:rPr>
                <w:lang w:val="en-US"/>
              </w:rPr>
              <w:t>Koroleva</w:t>
            </w:r>
            <w:proofErr w:type="spellEnd"/>
            <w:r w:rsidRPr="004454BC">
              <w:rPr>
                <w:lang w:val="en-US"/>
              </w:rPr>
              <w:t xml:space="preserve"> A. V., </w:t>
            </w:r>
            <w:proofErr w:type="spellStart"/>
            <w:r w:rsidRPr="004454BC">
              <w:rPr>
                <w:lang w:val="en-US"/>
              </w:rPr>
              <w:t>Fedorova</w:t>
            </w:r>
            <w:proofErr w:type="spellEnd"/>
            <w:r w:rsidRPr="004454BC">
              <w:rPr>
                <w:lang w:val="en-US"/>
              </w:rPr>
              <w:t xml:space="preserve"> A. V., </w:t>
            </w:r>
            <w:proofErr w:type="spellStart"/>
            <w:r w:rsidRPr="004454BC">
              <w:rPr>
                <w:lang w:val="en-US"/>
              </w:rPr>
              <w:t>Yermolina</w:t>
            </w:r>
            <w:proofErr w:type="spellEnd"/>
            <w:r w:rsidRPr="004454BC">
              <w:rPr>
                <w:lang w:val="en-US"/>
              </w:rPr>
              <w:t xml:space="preserve"> M. V., </w:t>
            </w:r>
            <w:proofErr w:type="spellStart"/>
            <w:r w:rsidRPr="004454BC">
              <w:rPr>
                <w:lang w:val="en-US"/>
              </w:rPr>
              <w:t>Beznosikov</w:t>
            </w:r>
            <w:proofErr w:type="spellEnd"/>
            <w:r w:rsidRPr="004454BC">
              <w:rPr>
                <w:lang w:val="en-US"/>
              </w:rPr>
              <w:t xml:space="preserve"> D. S., </w:t>
            </w:r>
            <w:proofErr w:type="spellStart"/>
            <w:r w:rsidRPr="004454BC">
              <w:rPr>
                <w:lang w:val="en-US"/>
              </w:rPr>
              <w:t>Karlova</w:t>
            </w:r>
            <w:proofErr w:type="spellEnd"/>
            <w:r w:rsidRPr="004454BC">
              <w:rPr>
                <w:lang w:val="en-US"/>
              </w:rPr>
              <w:t xml:space="preserve"> L. O. Magnetic susceptibility, EPR, NEXAFS and XPS-Spectra of Fe-doped of CaBi2Nb2O9 // Journal of Materials Research and Technology. 2020. V 9(3). P. 4173–4182. DOI: 10.1016/j.jmrt.2020.02.044</w:t>
            </w:r>
          </w:p>
        </w:tc>
        <w:tc>
          <w:tcPr>
            <w:tcW w:w="851" w:type="dxa"/>
            <w:vAlign w:val="center"/>
          </w:tcPr>
          <w:p w:rsidR="00876BF5" w:rsidRPr="004454BC" w:rsidRDefault="00876BF5" w:rsidP="00636BA9">
            <w:pPr>
              <w:jc w:val="center"/>
              <w:rPr>
                <w:lang w:val="en-US"/>
              </w:rPr>
            </w:pPr>
            <w:r w:rsidRPr="004454BC">
              <w:rPr>
                <w:lang w:val="en-US"/>
              </w:rPr>
              <w:t>5,289</w:t>
            </w:r>
          </w:p>
        </w:tc>
        <w:tc>
          <w:tcPr>
            <w:tcW w:w="850" w:type="dxa"/>
            <w:vAlign w:val="center"/>
          </w:tcPr>
          <w:p w:rsidR="00876BF5" w:rsidRPr="004454BC" w:rsidRDefault="00876BF5" w:rsidP="00753346">
            <w:pPr>
              <w:jc w:val="center"/>
              <w:rPr>
                <w:lang w:val="en-US"/>
              </w:rPr>
            </w:pPr>
            <w:r w:rsidRPr="004454BC">
              <w:rPr>
                <w:lang w:val="en-US"/>
              </w:rPr>
              <w:t>S</w:t>
            </w:r>
          </w:p>
        </w:tc>
        <w:tc>
          <w:tcPr>
            <w:tcW w:w="792" w:type="dxa"/>
            <w:vAlign w:val="center"/>
          </w:tcPr>
          <w:p w:rsidR="00876BF5" w:rsidRPr="004454BC" w:rsidRDefault="00876BF5" w:rsidP="00D40885">
            <w:pPr>
              <w:jc w:val="center"/>
              <w:rPr>
                <w:lang w:val="en-US"/>
              </w:rPr>
            </w:pPr>
            <w:r w:rsidRPr="004454BC">
              <w:rPr>
                <w:lang w:val="en-US"/>
              </w:rPr>
              <w:t>5,289</w:t>
            </w: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637299">
            <w:pPr>
              <w:spacing w:after="120"/>
              <w:jc w:val="both"/>
              <w:rPr>
                <w:lang w:val="en-US"/>
              </w:rPr>
            </w:pPr>
            <w:proofErr w:type="spellStart"/>
            <w:r w:rsidRPr="004454BC">
              <w:rPr>
                <w:lang w:val="en-US"/>
              </w:rPr>
              <w:t>Zhuk</w:t>
            </w:r>
            <w:proofErr w:type="spellEnd"/>
            <w:r w:rsidRPr="004454BC">
              <w:rPr>
                <w:lang w:val="en-US"/>
              </w:rPr>
              <w:t xml:space="preserve"> N. A., </w:t>
            </w:r>
            <w:proofErr w:type="spellStart"/>
            <w:r w:rsidRPr="004454BC">
              <w:rPr>
                <w:lang w:val="en-US"/>
              </w:rPr>
              <w:t>Nekipelov</w:t>
            </w:r>
            <w:proofErr w:type="spellEnd"/>
            <w:r w:rsidRPr="004454BC">
              <w:rPr>
                <w:lang w:val="en-US"/>
              </w:rPr>
              <w:t xml:space="preserve"> S. V., </w:t>
            </w:r>
            <w:proofErr w:type="spellStart"/>
            <w:r w:rsidRPr="004454BC">
              <w:rPr>
                <w:lang w:val="en-US"/>
              </w:rPr>
              <w:t>Sivkov</w:t>
            </w:r>
            <w:proofErr w:type="spellEnd"/>
            <w:r w:rsidRPr="004454BC">
              <w:rPr>
                <w:lang w:val="en-US"/>
              </w:rPr>
              <w:t xml:space="preserve"> V. N., </w:t>
            </w:r>
            <w:proofErr w:type="spellStart"/>
            <w:r w:rsidRPr="004454BC">
              <w:rPr>
                <w:lang w:val="en-US"/>
              </w:rPr>
              <w:t>Sekushin</w:t>
            </w:r>
            <w:proofErr w:type="spellEnd"/>
            <w:r w:rsidRPr="004454BC">
              <w:rPr>
                <w:lang w:val="en-US"/>
              </w:rPr>
              <w:t xml:space="preserve"> N. A., </w:t>
            </w:r>
            <w:proofErr w:type="spellStart"/>
            <w:r w:rsidRPr="004454BC">
              <w:rPr>
                <w:lang w:val="en-US"/>
              </w:rPr>
              <w:t>Lutoev</w:t>
            </w:r>
            <w:proofErr w:type="spellEnd"/>
            <w:r w:rsidRPr="004454BC">
              <w:rPr>
                <w:lang w:val="en-US"/>
              </w:rPr>
              <w:t xml:space="preserve"> V. P., </w:t>
            </w:r>
            <w:proofErr w:type="spellStart"/>
            <w:r w:rsidRPr="004454BC">
              <w:rPr>
                <w:lang w:val="en-US"/>
              </w:rPr>
              <w:t>Makeev</w:t>
            </w:r>
            <w:proofErr w:type="spellEnd"/>
            <w:r w:rsidRPr="004454BC">
              <w:rPr>
                <w:lang w:val="en-US"/>
              </w:rPr>
              <w:t xml:space="preserve"> B. A., </w:t>
            </w:r>
            <w:proofErr w:type="spellStart"/>
            <w:r w:rsidRPr="004454BC">
              <w:rPr>
                <w:lang w:val="en-US"/>
              </w:rPr>
              <w:t>Koroleva</w:t>
            </w:r>
            <w:proofErr w:type="spellEnd"/>
            <w:r w:rsidRPr="004454BC">
              <w:rPr>
                <w:lang w:val="en-US"/>
              </w:rPr>
              <w:t xml:space="preserve"> A. V., </w:t>
            </w:r>
            <w:proofErr w:type="spellStart"/>
            <w:r w:rsidRPr="004454BC">
              <w:rPr>
                <w:lang w:val="en-US"/>
              </w:rPr>
              <w:t>Fedorova</w:t>
            </w:r>
            <w:proofErr w:type="spellEnd"/>
            <w:r w:rsidRPr="004454BC">
              <w:rPr>
                <w:lang w:val="en-US"/>
              </w:rPr>
              <w:t xml:space="preserve"> A. V., </w:t>
            </w:r>
            <w:proofErr w:type="spellStart"/>
            <w:r w:rsidRPr="004454BC">
              <w:rPr>
                <w:lang w:val="en-US"/>
              </w:rPr>
              <w:t>Koksharova</w:t>
            </w:r>
            <w:proofErr w:type="spellEnd"/>
            <w:r w:rsidRPr="004454BC">
              <w:rPr>
                <w:lang w:val="en-US"/>
              </w:rPr>
              <w:t xml:space="preserve"> L. A., </w:t>
            </w:r>
            <w:proofErr w:type="spellStart"/>
            <w:r w:rsidRPr="004454BC">
              <w:rPr>
                <w:lang w:val="en-US"/>
              </w:rPr>
              <w:t>Ignatova</w:t>
            </w:r>
            <w:proofErr w:type="spellEnd"/>
            <w:r w:rsidRPr="004454BC">
              <w:rPr>
                <w:lang w:val="en-US"/>
              </w:rPr>
              <w:t xml:space="preserve"> M. M., </w:t>
            </w:r>
            <w:proofErr w:type="spellStart"/>
            <w:r w:rsidRPr="004454BC">
              <w:rPr>
                <w:lang w:val="en-US"/>
              </w:rPr>
              <w:t>Korolev</w:t>
            </w:r>
            <w:proofErr w:type="spellEnd"/>
            <w:r w:rsidRPr="004454BC">
              <w:rPr>
                <w:lang w:val="en-US"/>
              </w:rPr>
              <w:t xml:space="preserve"> R. I. Magnetic and electric properties, ESR, XPS and NEXAFS spectroscopy of CaCu3Ti4O12 ceramics // Ceramics International. 2020. V. 46. P. 21410–21420. DOI 10.1016/j.ceramint.2020.05.239</w:t>
            </w:r>
          </w:p>
        </w:tc>
        <w:tc>
          <w:tcPr>
            <w:tcW w:w="851" w:type="dxa"/>
            <w:vAlign w:val="center"/>
          </w:tcPr>
          <w:p w:rsidR="00876BF5" w:rsidRPr="004454BC" w:rsidRDefault="00876BF5" w:rsidP="00636BA9">
            <w:pPr>
              <w:jc w:val="center"/>
              <w:rPr>
                <w:lang w:val="en-US"/>
              </w:rPr>
            </w:pPr>
            <w:r w:rsidRPr="004454BC">
              <w:rPr>
                <w:lang w:val="en-US"/>
              </w:rPr>
              <w:t>3.830</w:t>
            </w:r>
          </w:p>
        </w:tc>
        <w:tc>
          <w:tcPr>
            <w:tcW w:w="850" w:type="dxa"/>
            <w:vAlign w:val="center"/>
          </w:tcPr>
          <w:p w:rsidR="00876BF5" w:rsidRPr="004454BC" w:rsidRDefault="00876BF5" w:rsidP="006019E4">
            <w:pPr>
              <w:jc w:val="center"/>
              <w:rPr>
                <w:lang w:val="en-US"/>
              </w:rPr>
            </w:pPr>
            <w:r w:rsidRPr="004454BC">
              <w:rPr>
                <w:lang w:val="en-US"/>
              </w:rPr>
              <w:t>Q1,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956AE4">
            <w:pPr>
              <w:spacing w:after="120"/>
              <w:jc w:val="both"/>
              <w:rPr>
                <w:lang w:val="en-US"/>
              </w:rPr>
            </w:pPr>
            <w:proofErr w:type="spellStart"/>
            <w:r w:rsidRPr="004454BC">
              <w:rPr>
                <w:lang w:val="en-US"/>
              </w:rPr>
              <w:t>Zhuk</w:t>
            </w:r>
            <w:proofErr w:type="spellEnd"/>
            <w:r w:rsidRPr="004454BC">
              <w:rPr>
                <w:lang w:val="en-US"/>
              </w:rPr>
              <w:t xml:space="preserve"> N.A., </w:t>
            </w:r>
            <w:proofErr w:type="spellStart"/>
            <w:r w:rsidRPr="004454BC">
              <w:rPr>
                <w:lang w:val="en-US"/>
              </w:rPr>
              <w:t>Nekipelov</w:t>
            </w:r>
            <w:proofErr w:type="spellEnd"/>
            <w:r w:rsidRPr="004454BC">
              <w:rPr>
                <w:lang w:val="en-US"/>
              </w:rPr>
              <w:t xml:space="preserve"> S.V., </w:t>
            </w:r>
            <w:proofErr w:type="spellStart"/>
            <w:r w:rsidRPr="004454BC">
              <w:rPr>
                <w:lang w:val="en-US"/>
              </w:rPr>
              <w:t>Sivkov</w:t>
            </w:r>
            <w:proofErr w:type="spellEnd"/>
            <w:r w:rsidRPr="004454BC">
              <w:rPr>
                <w:lang w:val="en-US"/>
              </w:rPr>
              <w:t xml:space="preserve"> V.N., </w:t>
            </w:r>
            <w:proofErr w:type="spellStart"/>
            <w:r w:rsidRPr="004454BC">
              <w:rPr>
                <w:lang w:val="en-US"/>
              </w:rPr>
              <w:t>Makeev</w:t>
            </w:r>
            <w:proofErr w:type="spellEnd"/>
            <w:r w:rsidRPr="004454BC">
              <w:rPr>
                <w:lang w:val="en-US"/>
              </w:rPr>
              <w:t xml:space="preserve"> B.A., </w:t>
            </w:r>
            <w:proofErr w:type="spellStart"/>
            <w:r w:rsidRPr="004454BC">
              <w:rPr>
                <w:lang w:val="en-US"/>
              </w:rPr>
              <w:t>Korolev</w:t>
            </w:r>
            <w:proofErr w:type="spellEnd"/>
            <w:r w:rsidRPr="004454BC">
              <w:rPr>
                <w:lang w:val="en-US"/>
              </w:rPr>
              <w:t xml:space="preserve"> R.I., </w:t>
            </w:r>
            <w:proofErr w:type="spellStart"/>
            <w:r w:rsidRPr="004454BC">
              <w:rPr>
                <w:lang w:val="en-US"/>
              </w:rPr>
              <w:t>Belyy</w:t>
            </w:r>
            <w:proofErr w:type="spellEnd"/>
            <w:r w:rsidRPr="004454BC">
              <w:rPr>
                <w:lang w:val="en-US"/>
              </w:rPr>
              <w:t xml:space="preserve"> V.A., </w:t>
            </w:r>
            <w:proofErr w:type="spellStart"/>
            <w:r w:rsidRPr="004454BC">
              <w:rPr>
                <w:lang w:val="en-US"/>
              </w:rPr>
              <w:t>Krzhizhanovskaya</w:t>
            </w:r>
            <w:proofErr w:type="spellEnd"/>
            <w:r w:rsidRPr="004454BC">
              <w:rPr>
                <w:lang w:val="en-US"/>
              </w:rPr>
              <w:t xml:space="preserve"> M. G., </w:t>
            </w:r>
            <w:proofErr w:type="spellStart"/>
            <w:r w:rsidRPr="004454BC">
              <w:rPr>
                <w:lang w:val="en-US"/>
              </w:rPr>
              <w:t>Ignatova</w:t>
            </w:r>
            <w:proofErr w:type="spellEnd"/>
            <w:r w:rsidRPr="004454BC">
              <w:rPr>
                <w:lang w:val="en-US"/>
              </w:rPr>
              <w:t xml:space="preserve"> M.M., Magnetic susceptibility, XPS and NEXAFS spectroscopy of Ni-doped CaCu3Ti4O12 ceramics //  Materials Chemistry and Physics, 2020. Vol. 252. P. 123310. DOI: 10.1016/j.matchemphys.2020.123310</w:t>
            </w:r>
          </w:p>
        </w:tc>
        <w:tc>
          <w:tcPr>
            <w:tcW w:w="851" w:type="dxa"/>
            <w:vAlign w:val="center"/>
          </w:tcPr>
          <w:p w:rsidR="00876BF5" w:rsidRPr="004454BC" w:rsidRDefault="00876BF5" w:rsidP="00636BA9">
            <w:pPr>
              <w:jc w:val="center"/>
              <w:rPr>
                <w:lang w:val="en-US"/>
              </w:rPr>
            </w:pPr>
            <w:r w:rsidRPr="004454BC">
              <w:rPr>
                <w:lang w:val="en-US"/>
              </w:rPr>
              <w:t>3,408</w:t>
            </w:r>
          </w:p>
        </w:tc>
        <w:tc>
          <w:tcPr>
            <w:tcW w:w="850" w:type="dxa"/>
            <w:vAlign w:val="center"/>
          </w:tcPr>
          <w:p w:rsidR="00876BF5" w:rsidRPr="004454BC" w:rsidRDefault="00876BF5" w:rsidP="00753346">
            <w:pPr>
              <w:jc w:val="center"/>
              <w:rPr>
                <w:lang w:val="en-US"/>
              </w:rPr>
            </w:pPr>
            <w:r w:rsidRPr="004454BC">
              <w:rPr>
                <w:lang w:val="en-US"/>
              </w:rPr>
              <w:t>Q2,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Zhuk</w:t>
            </w:r>
            <w:proofErr w:type="spellEnd"/>
            <w:r w:rsidRPr="004454BC">
              <w:rPr>
                <w:lang w:val="en-US"/>
              </w:rPr>
              <w:t xml:space="preserve"> N.A., </w:t>
            </w:r>
            <w:proofErr w:type="spellStart"/>
            <w:r w:rsidRPr="004454BC">
              <w:rPr>
                <w:lang w:val="en-US"/>
              </w:rPr>
              <w:t>Shugurov</w:t>
            </w:r>
            <w:proofErr w:type="spellEnd"/>
            <w:r w:rsidRPr="004454BC">
              <w:rPr>
                <w:lang w:val="en-US"/>
              </w:rPr>
              <w:t xml:space="preserve"> S.M., </w:t>
            </w:r>
            <w:proofErr w:type="spellStart"/>
            <w:r w:rsidRPr="004454BC">
              <w:rPr>
                <w:lang w:val="en-US"/>
              </w:rPr>
              <w:t>Krzhizhanovskaya</w:t>
            </w:r>
            <w:proofErr w:type="spellEnd"/>
            <w:r w:rsidRPr="004454BC">
              <w:rPr>
                <w:lang w:val="en-US"/>
              </w:rPr>
              <w:t xml:space="preserve"> M.G., </w:t>
            </w:r>
            <w:proofErr w:type="spellStart"/>
            <w:r w:rsidRPr="004454BC">
              <w:rPr>
                <w:lang w:val="en-US"/>
              </w:rPr>
              <w:t>Belyy</w:t>
            </w:r>
            <w:proofErr w:type="spellEnd"/>
            <w:r w:rsidRPr="004454BC">
              <w:rPr>
                <w:lang w:val="en-US"/>
              </w:rPr>
              <w:t xml:space="preserve"> V.A., </w:t>
            </w:r>
            <w:proofErr w:type="spellStart"/>
            <w:r w:rsidRPr="004454BC">
              <w:rPr>
                <w:lang w:val="en-US"/>
              </w:rPr>
              <w:t>Sekushin</w:t>
            </w:r>
            <w:proofErr w:type="spellEnd"/>
            <w:r w:rsidRPr="004454BC">
              <w:rPr>
                <w:lang w:val="en-US"/>
              </w:rPr>
              <w:t xml:space="preserve"> N.A., </w:t>
            </w:r>
            <w:proofErr w:type="spellStart"/>
            <w:r w:rsidRPr="004454BC">
              <w:rPr>
                <w:lang w:val="en-US"/>
              </w:rPr>
              <w:t>Makeev</w:t>
            </w:r>
            <w:proofErr w:type="spellEnd"/>
            <w:r w:rsidRPr="004454BC">
              <w:rPr>
                <w:lang w:val="en-US"/>
              </w:rPr>
              <w:t xml:space="preserve"> B.A., </w:t>
            </w:r>
            <w:proofErr w:type="spellStart"/>
            <w:r w:rsidRPr="004454BC">
              <w:rPr>
                <w:lang w:val="en-US"/>
              </w:rPr>
              <w:t>Nekipelov</w:t>
            </w:r>
            <w:proofErr w:type="spellEnd"/>
            <w:r w:rsidRPr="004454BC">
              <w:rPr>
                <w:lang w:val="en-US"/>
              </w:rPr>
              <w:t xml:space="preserve"> S.V., </w:t>
            </w:r>
            <w:proofErr w:type="spellStart"/>
            <w:r w:rsidRPr="004454BC">
              <w:rPr>
                <w:lang w:val="en-US"/>
              </w:rPr>
              <w:t>Beznosikov</w:t>
            </w:r>
            <w:proofErr w:type="spellEnd"/>
            <w:r w:rsidRPr="004454BC">
              <w:rPr>
                <w:lang w:val="en-US"/>
              </w:rPr>
              <w:t xml:space="preserve"> D.S., </w:t>
            </w:r>
            <w:proofErr w:type="spellStart"/>
            <w:r w:rsidRPr="004454BC">
              <w:rPr>
                <w:lang w:val="en-US"/>
              </w:rPr>
              <w:t>Busargina</w:t>
            </w:r>
            <w:proofErr w:type="spellEnd"/>
            <w:r w:rsidRPr="004454BC">
              <w:rPr>
                <w:lang w:val="en-US"/>
              </w:rPr>
              <w:t xml:space="preserve"> Y.A. The effect of </w:t>
            </w:r>
            <w:proofErr w:type="spellStart"/>
            <w:r w:rsidRPr="004454BC">
              <w:rPr>
                <w:lang w:val="en-US"/>
              </w:rPr>
              <w:t>СuO</w:t>
            </w:r>
            <w:proofErr w:type="spellEnd"/>
            <w:r w:rsidRPr="004454BC">
              <w:rPr>
                <w:lang w:val="en-US"/>
              </w:rPr>
              <w:t xml:space="preserve"> on the microstructure, spectral characteristics, thermal and electrical properties of BiNbO4 ceramics // Journal of Alloys and Compounds 2020 T. 822. C. 153619 https://doi.org/10.1016/j.jallcom.2019.153619</w:t>
            </w:r>
          </w:p>
        </w:tc>
        <w:tc>
          <w:tcPr>
            <w:tcW w:w="851" w:type="dxa"/>
            <w:vAlign w:val="center"/>
          </w:tcPr>
          <w:p w:rsidR="00876BF5" w:rsidRPr="004454BC" w:rsidRDefault="00876BF5" w:rsidP="00744579">
            <w:pPr>
              <w:jc w:val="center"/>
              <w:rPr>
                <w:lang w:val="en-US"/>
              </w:rPr>
            </w:pPr>
            <w:r w:rsidRPr="004454BC">
              <w:rPr>
                <w:lang w:val="en-US"/>
              </w:rPr>
              <w:t>4,650</w:t>
            </w:r>
          </w:p>
        </w:tc>
        <w:tc>
          <w:tcPr>
            <w:tcW w:w="850" w:type="dxa"/>
            <w:vAlign w:val="center"/>
          </w:tcPr>
          <w:p w:rsidR="00876BF5" w:rsidRPr="004454BC" w:rsidRDefault="00876BF5" w:rsidP="00744579">
            <w:pPr>
              <w:jc w:val="center"/>
              <w:rPr>
                <w:lang w:val="en-US"/>
              </w:rPr>
            </w:pPr>
            <w:r w:rsidRPr="004454BC">
              <w:rPr>
                <w:lang w:val="en-US"/>
              </w:rPr>
              <w:t>Q1,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6F50EF">
            <w:pPr>
              <w:spacing w:after="120"/>
              <w:jc w:val="both"/>
              <w:rPr>
                <w:lang w:val="en-US"/>
              </w:rPr>
            </w:pPr>
            <w:proofErr w:type="spellStart"/>
            <w:r w:rsidRPr="004454BC">
              <w:rPr>
                <w:lang w:val="en-US"/>
              </w:rPr>
              <w:t>Zhuravlev</w:t>
            </w:r>
            <w:proofErr w:type="spellEnd"/>
            <w:r w:rsidRPr="004454BC">
              <w:rPr>
                <w:lang w:val="en-US"/>
              </w:rPr>
              <w:t xml:space="preserve"> A.V. Composition, structure and model of the formation of </w:t>
            </w:r>
            <w:proofErr w:type="gramStart"/>
            <w:r w:rsidRPr="004454BC">
              <w:rPr>
                <w:lang w:val="en-US"/>
              </w:rPr>
              <w:t>conodont  lamellar</w:t>
            </w:r>
            <w:proofErr w:type="gramEnd"/>
            <w:r w:rsidRPr="004454BC">
              <w:rPr>
                <w:lang w:val="en-US"/>
              </w:rPr>
              <w:t xml:space="preserve"> tissue // Lithosphere (Russia), 2020. V. 20, No. 2. P. 184–195. DOI: 10.24930/1681-9004-2020-20-2-184-195</w:t>
            </w:r>
          </w:p>
        </w:tc>
        <w:tc>
          <w:tcPr>
            <w:tcW w:w="851" w:type="dxa"/>
            <w:vAlign w:val="center"/>
          </w:tcPr>
          <w:p w:rsidR="00876BF5" w:rsidRPr="004454BC" w:rsidRDefault="00876BF5" w:rsidP="00636BA9">
            <w:pPr>
              <w:jc w:val="center"/>
              <w:rPr>
                <w:lang w:val="en-US"/>
              </w:rPr>
            </w:pPr>
          </w:p>
        </w:tc>
        <w:tc>
          <w:tcPr>
            <w:tcW w:w="850" w:type="dxa"/>
            <w:vAlign w:val="center"/>
          </w:tcPr>
          <w:p w:rsidR="00876BF5" w:rsidRPr="004454BC" w:rsidRDefault="00876BF5" w:rsidP="00753346">
            <w:pPr>
              <w:jc w:val="center"/>
              <w:rPr>
                <w:lang w:val="en-US"/>
              </w:rPr>
            </w:pPr>
            <w:r w:rsidRPr="004454BC">
              <w:rPr>
                <w:lang w:val="en-US"/>
              </w:rPr>
              <w:t>S</w:t>
            </w:r>
          </w:p>
        </w:tc>
        <w:tc>
          <w:tcPr>
            <w:tcW w:w="792" w:type="dxa"/>
            <w:vAlign w:val="center"/>
          </w:tcPr>
          <w:p w:rsidR="00876BF5" w:rsidRPr="004454BC" w:rsidRDefault="00876BF5" w:rsidP="00753346">
            <w:pPr>
              <w:jc w:val="center"/>
              <w:rPr>
                <w:lang w:val="en-US"/>
              </w:rPr>
            </w:pPr>
            <w:r w:rsidRPr="004454BC">
              <w:rPr>
                <w:lang w:val="en-US"/>
              </w:rPr>
              <w:t>0.633</w:t>
            </w: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6F50EF">
            <w:pPr>
              <w:spacing w:after="120"/>
              <w:jc w:val="both"/>
              <w:rPr>
                <w:lang w:val="en-US"/>
              </w:rPr>
            </w:pPr>
            <w:proofErr w:type="spellStart"/>
            <w:r w:rsidRPr="004454BC">
              <w:rPr>
                <w:lang w:val="en-US"/>
              </w:rPr>
              <w:t>Zhuravlev</w:t>
            </w:r>
            <w:proofErr w:type="spellEnd"/>
            <w:r w:rsidRPr="004454BC">
              <w:rPr>
                <w:lang w:val="en-US"/>
              </w:rPr>
              <w:t xml:space="preserve"> A.V. Trophic position of some Late Devonian – Carboniferous (Mississippian) conodonts revealed on carbon organic matter isotope signatures: a case study of the East European basin // </w:t>
            </w:r>
            <w:proofErr w:type="spellStart"/>
            <w:r w:rsidRPr="004454BC">
              <w:rPr>
                <w:lang w:val="en-US"/>
              </w:rPr>
              <w:t>Geodiversitas</w:t>
            </w:r>
            <w:proofErr w:type="spellEnd"/>
            <w:r w:rsidRPr="004454BC">
              <w:rPr>
                <w:lang w:val="en-US"/>
              </w:rPr>
              <w:t xml:space="preserve"> 42 (24): 443-453. https://doi.org/10.5252/geodiversitas2020v42a24. http://geodiversitas.com/42/24</w:t>
            </w:r>
          </w:p>
        </w:tc>
        <w:tc>
          <w:tcPr>
            <w:tcW w:w="851" w:type="dxa"/>
            <w:vAlign w:val="center"/>
          </w:tcPr>
          <w:p w:rsidR="00876BF5" w:rsidRPr="004454BC" w:rsidRDefault="00876BF5" w:rsidP="00636BA9">
            <w:pPr>
              <w:jc w:val="center"/>
              <w:rPr>
                <w:lang w:val="en-US"/>
              </w:rPr>
            </w:pPr>
            <w:r w:rsidRPr="004454BC">
              <w:rPr>
                <w:lang w:val="en-US"/>
              </w:rPr>
              <w:t>1,021</w:t>
            </w:r>
          </w:p>
        </w:tc>
        <w:tc>
          <w:tcPr>
            <w:tcW w:w="850" w:type="dxa"/>
            <w:vAlign w:val="center"/>
          </w:tcPr>
          <w:p w:rsidR="00876BF5" w:rsidRPr="004454BC" w:rsidRDefault="00876BF5" w:rsidP="00D40885">
            <w:pPr>
              <w:jc w:val="center"/>
              <w:rPr>
                <w:lang w:val="en-US"/>
              </w:rPr>
            </w:pPr>
            <w:r w:rsidRPr="004454BC">
              <w:rPr>
                <w:lang w:val="en-US"/>
              </w:rPr>
              <w:t>Q4,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rsidP="006F50EF">
            <w:pPr>
              <w:spacing w:after="120"/>
              <w:jc w:val="both"/>
              <w:rPr>
                <w:lang w:val="en-US"/>
              </w:rPr>
            </w:pPr>
            <w:proofErr w:type="spellStart"/>
            <w:r w:rsidRPr="004454BC">
              <w:rPr>
                <w:lang w:val="en-US"/>
              </w:rPr>
              <w:t>Zhuravlev</w:t>
            </w:r>
            <w:proofErr w:type="spellEnd"/>
            <w:r w:rsidRPr="004454BC">
              <w:rPr>
                <w:lang w:val="en-US"/>
              </w:rPr>
              <w:t xml:space="preserve"> A.V., </w:t>
            </w:r>
            <w:proofErr w:type="spellStart"/>
            <w:r w:rsidRPr="004454BC">
              <w:rPr>
                <w:lang w:val="en-US"/>
              </w:rPr>
              <w:t>Plotitsyn</w:t>
            </w:r>
            <w:proofErr w:type="spellEnd"/>
            <w:r w:rsidRPr="004454BC">
              <w:rPr>
                <w:lang w:val="en-US"/>
              </w:rPr>
              <w:t xml:space="preserve"> A.N., </w:t>
            </w:r>
            <w:proofErr w:type="spellStart"/>
            <w:r w:rsidRPr="004454BC">
              <w:rPr>
                <w:lang w:val="en-US"/>
              </w:rPr>
              <w:t>Gruzdev</w:t>
            </w:r>
            <w:proofErr w:type="spellEnd"/>
            <w:r w:rsidRPr="004454BC">
              <w:rPr>
                <w:lang w:val="en-US"/>
              </w:rPr>
              <w:t xml:space="preserve"> D.A. Carbon isotope stratigraphy of the </w:t>
            </w:r>
            <w:proofErr w:type="spellStart"/>
            <w:r w:rsidRPr="004454BC">
              <w:rPr>
                <w:lang w:val="en-US"/>
              </w:rPr>
              <w:t>Tournaisian</w:t>
            </w:r>
            <w:proofErr w:type="spellEnd"/>
            <w:r w:rsidRPr="004454BC">
              <w:rPr>
                <w:lang w:val="en-US"/>
              </w:rPr>
              <w:t xml:space="preserve"> (Lower Mississippian) successions of NE Europe // Stratigraphy &amp; Timescales, vol.5, 2020. ISSN 2468-5178, https://doi.org/10.1016/bs.sats.2020.08.007</w:t>
            </w:r>
          </w:p>
        </w:tc>
        <w:tc>
          <w:tcPr>
            <w:tcW w:w="851" w:type="dxa"/>
            <w:vAlign w:val="center"/>
          </w:tcPr>
          <w:p w:rsidR="00876BF5" w:rsidRPr="004454BC" w:rsidRDefault="00876BF5" w:rsidP="00636BA9">
            <w:pPr>
              <w:jc w:val="center"/>
              <w:rPr>
                <w:lang w:val="en-US"/>
              </w:rPr>
            </w:pPr>
          </w:p>
        </w:tc>
        <w:tc>
          <w:tcPr>
            <w:tcW w:w="850" w:type="dxa"/>
            <w:vAlign w:val="center"/>
          </w:tcPr>
          <w:p w:rsidR="00876BF5" w:rsidRPr="004454BC" w:rsidRDefault="00876BF5" w:rsidP="00753346">
            <w:pPr>
              <w:jc w:val="center"/>
              <w:rPr>
                <w:lang w:val="en-US"/>
              </w:rPr>
            </w:pPr>
            <w:r w:rsidRPr="004454BC">
              <w:rPr>
                <w:lang w:val="en-US"/>
              </w:rPr>
              <w:t>Q</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Zhuravlev</w:t>
            </w:r>
            <w:proofErr w:type="spellEnd"/>
            <w:r w:rsidRPr="004454BC">
              <w:rPr>
                <w:lang w:val="en-US"/>
              </w:rPr>
              <w:t xml:space="preserve"> A.V., </w:t>
            </w:r>
            <w:proofErr w:type="spellStart"/>
            <w:r w:rsidRPr="004454BC">
              <w:rPr>
                <w:lang w:val="en-US"/>
              </w:rPr>
              <w:t>Sokiran</w:t>
            </w:r>
            <w:proofErr w:type="spellEnd"/>
            <w:r w:rsidRPr="004454BC">
              <w:rPr>
                <w:lang w:val="en-US"/>
              </w:rPr>
              <w:t xml:space="preserve"> E.V. 2020. </w:t>
            </w:r>
            <w:proofErr w:type="spellStart"/>
            <w:r w:rsidRPr="004454BC">
              <w:rPr>
                <w:lang w:val="en-US"/>
              </w:rPr>
              <w:t>Frasnian-Famennian</w:t>
            </w:r>
            <w:proofErr w:type="spellEnd"/>
            <w:r w:rsidRPr="004454BC">
              <w:rPr>
                <w:lang w:val="en-US"/>
              </w:rPr>
              <w:t xml:space="preserve"> (Upper Devonian) transition in the Northern Hemisphere (NE Laurussia and NE Siberia) – an overview // Bulletin of Geosciences 95(4), DOI: 10.3140/bull.geosci.1791</w:t>
            </w:r>
          </w:p>
        </w:tc>
        <w:tc>
          <w:tcPr>
            <w:tcW w:w="851" w:type="dxa"/>
            <w:vAlign w:val="center"/>
          </w:tcPr>
          <w:p w:rsidR="00876BF5" w:rsidRPr="004454BC" w:rsidRDefault="00876BF5" w:rsidP="00636BA9">
            <w:pPr>
              <w:jc w:val="center"/>
              <w:rPr>
                <w:lang w:val="en-US"/>
              </w:rPr>
            </w:pPr>
            <w:r w:rsidRPr="004454BC">
              <w:rPr>
                <w:lang w:val="en-US"/>
              </w:rPr>
              <w:t>0,710</w:t>
            </w:r>
          </w:p>
        </w:tc>
        <w:tc>
          <w:tcPr>
            <w:tcW w:w="850" w:type="dxa"/>
            <w:vAlign w:val="center"/>
          </w:tcPr>
          <w:p w:rsidR="00876BF5" w:rsidRPr="004454BC" w:rsidRDefault="00876BF5" w:rsidP="00753346">
            <w:pPr>
              <w:jc w:val="center"/>
              <w:rPr>
                <w:lang w:val="en-US"/>
              </w:rPr>
            </w:pPr>
            <w:r w:rsidRPr="004454BC">
              <w:rPr>
                <w:lang w:val="en-US"/>
              </w:rPr>
              <w:t>Q3, S</w:t>
            </w:r>
          </w:p>
        </w:tc>
        <w:tc>
          <w:tcPr>
            <w:tcW w:w="792" w:type="dxa"/>
            <w:vAlign w:val="center"/>
          </w:tcPr>
          <w:p w:rsidR="00876BF5" w:rsidRPr="004454BC" w:rsidRDefault="00876BF5" w:rsidP="00753346">
            <w:pPr>
              <w:jc w:val="center"/>
              <w:rPr>
                <w:lang w:val="en-US"/>
              </w:rPr>
            </w:pPr>
          </w:p>
        </w:tc>
      </w:tr>
      <w:tr w:rsidR="00876BF5" w:rsidRPr="004454BC" w:rsidTr="00753346">
        <w:tc>
          <w:tcPr>
            <w:tcW w:w="534" w:type="dxa"/>
          </w:tcPr>
          <w:p w:rsidR="00876BF5" w:rsidRPr="004454BC" w:rsidRDefault="00876BF5">
            <w:pPr>
              <w:numPr>
                <w:ilvl w:val="0"/>
                <w:numId w:val="2"/>
              </w:numPr>
              <w:jc w:val="center"/>
              <w:rPr>
                <w:lang w:val="en-US"/>
              </w:rPr>
            </w:pPr>
          </w:p>
        </w:tc>
        <w:tc>
          <w:tcPr>
            <w:tcW w:w="567" w:type="dxa"/>
          </w:tcPr>
          <w:p w:rsidR="00876BF5" w:rsidRPr="004454BC" w:rsidRDefault="00876BF5">
            <w:pPr>
              <w:numPr>
                <w:ilvl w:val="0"/>
                <w:numId w:val="6"/>
              </w:numPr>
              <w:jc w:val="center"/>
              <w:rPr>
                <w:lang w:val="en-US"/>
              </w:rPr>
            </w:pPr>
          </w:p>
        </w:tc>
        <w:tc>
          <w:tcPr>
            <w:tcW w:w="5953" w:type="dxa"/>
          </w:tcPr>
          <w:p w:rsidR="00876BF5" w:rsidRPr="004454BC" w:rsidRDefault="00876BF5">
            <w:pPr>
              <w:spacing w:after="120"/>
              <w:jc w:val="both"/>
              <w:rPr>
                <w:lang w:val="en-US"/>
              </w:rPr>
            </w:pPr>
            <w:proofErr w:type="spellStart"/>
            <w:r w:rsidRPr="004454BC">
              <w:rPr>
                <w:lang w:val="en-US"/>
              </w:rPr>
              <w:t>Zorina</w:t>
            </w:r>
            <w:proofErr w:type="spellEnd"/>
            <w:r w:rsidRPr="004454BC">
              <w:rPr>
                <w:lang w:val="en-US"/>
              </w:rPr>
              <w:t xml:space="preserve"> S. O., </w:t>
            </w:r>
            <w:proofErr w:type="spellStart"/>
            <w:r w:rsidRPr="004454BC">
              <w:rPr>
                <w:lang w:val="en-US"/>
              </w:rPr>
              <w:t>Nikashin</w:t>
            </w:r>
            <w:proofErr w:type="spellEnd"/>
            <w:r w:rsidRPr="004454BC">
              <w:rPr>
                <w:lang w:val="en-US"/>
              </w:rPr>
              <w:t xml:space="preserve"> K. I. and </w:t>
            </w:r>
            <w:proofErr w:type="spellStart"/>
            <w:r w:rsidRPr="004454BC">
              <w:rPr>
                <w:lang w:val="en-US"/>
              </w:rPr>
              <w:t>Sokerin</w:t>
            </w:r>
            <w:proofErr w:type="spellEnd"/>
            <w:r w:rsidRPr="004454BC">
              <w:rPr>
                <w:lang w:val="en-US"/>
              </w:rPr>
              <w:t xml:space="preserve"> M. Yu. Geochemical Indicators of “</w:t>
            </w:r>
            <w:proofErr w:type="spellStart"/>
            <w:r w:rsidRPr="004454BC">
              <w:rPr>
                <w:lang w:val="en-US"/>
              </w:rPr>
              <w:t>Camouf</w:t>
            </w:r>
            <w:proofErr w:type="spellEnd"/>
            <w:r w:rsidRPr="004454BC">
              <w:rPr>
                <w:lang w:val="en-US"/>
              </w:rPr>
              <w:t xml:space="preserve"> </w:t>
            </w:r>
            <w:proofErr w:type="spellStart"/>
            <w:r w:rsidRPr="004454BC">
              <w:rPr>
                <w:lang w:val="en-US"/>
              </w:rPr>
              <w:t>laged</w:t>
            </w:r>
            <w:proofErr w:type="spellEnd"/>
            <w:r w:rsidRPr="004454BC">
              <w:rPr>
                <w:lang w:val="en-US"/>
              </w:rPr>
              <w:t xml:space="preserve">” Pyroclastic </w:t>
            </w:r>
            <w:proofErr w:type="spellStart"/>
            <w:r w:rsidRPr="004454BC">
              <w:rPr>
                <w:lang w:val="en-US"/>
              </w:rPr>
              <w:t>Materialin</w:t>
            </w:r>
            <w:proofErr w:type="spellEnd"/>
            <w:r w:rsidRPr="004454BC">
              <w:rPr>
                <w:lang w:val="en-US"/>
              </w:rPr>
              <w:t xml:space="preserve"> the Upper Jurassic–Lower Cretaceous </w:t>
            </w:r>
            <w:proofErr w:type="spellStart"/>
            <w:r w:rsidRPr="004454BC">
              <w:rPr>
                <w:lang w:val="en-US"/>
              </w:rPr>
              <w:t>Depositsof</w:t>
            </w:r>
            <w:proofErr w:type="spellEnd"/>
            <w:r w:rsidRPr="004454BC">
              <w:rPr>
                <w:lang w:val="en-US"/>
              </w:rPr>
              <w:t xml:space="preserve"> the Eastern Russian Platform // Doklady </w:t>
            </w:r>
            <w:proofErr w:type="spellStart"/>
            <w:r w:rsidRPr="004454BC">
              <w:rPr>
                <w:lang w:val="en-US"/>
              </w:rPr>
              <w:t>Rossiiskoi</w:t>
            </w:r>
            <w:proofErr w:type="spellEnd"/>
            <w:r w:rsidRPr="004454BC">
              <w:rPr>
                <w:lang w:val="en-US"/>
              </w:rPr>
              <w:t xml:space="preserve"> </w:t>
            </w:r>
            <w:proofErr w:type="spellStart"/>
            <w:r w:rsidRPr="004454BC">
              <w:rPr>
                <w:lang w:val="en-US"/>
              </w:rPr>
              <w:t>Akademii</w:t>
            </w:r>
            <w:proofErr w:type="spellEnd"/>
            <w:r w:rsidRPr="004454BC">
              <w:rPr>
                <w:lang w:val="en-US"/>
              </w:rPr>
              <w:t xml:space="preserve"> </w:t>
            </w:r>
            <w:proofErr w:type="spellStart"/>
            <w:r w:rsidRPr="004454BC">
              <w:rPr>
                <w:lang w:val="en-US"/>
              </w:rPr>
              <w:t>Nauk</w:t>
            </w:r>
            <w:proofErr w:type="spellEnd"/>
            <w:r w:rsidRPr="004454BC">
              <w:rPr>
                <w:lang w:val="en-US"/>
              </w:rPr>
              <w:t xml:space="preserve">. </w:t>
            </w:r>
            <w:proofErr w:type="spellStart"/>
            <w:r w:rsidRPr="004454BC">
              <w:rPr>
                <w:lang w:val="en-US"/>
              </w:rPr>
              <w:t>Nauki</w:t>
            </w:r>
            <w:proofErr w:type="spellEnd"/>
            <w:r w:rsidRPr="004454BC">
              <w:rPr>
                <w:lang w:val="en-US"/>
              </w:rPr>
              <w:t xml:space="preserve"> o </w:t>
            </w:r>
            <w:proofErr w:type="spellStart"/>
            <w:r w:rsidRPr="004454BC">
              <w:rPr>
                <w:lang w:val="en-US"/>
              </w:rPr>
              <w:t>Zemle</w:t>
            </w:r>
            <w:proofErr w:type="spellEnd"/>
            <w:r w:rsidRPr="004454BC">
              <w:rPr>
                <w:lang w:val="en-US"/>
              </w:rPr>
              <w:t>, 2020, Vol. 493, No. 2, Р. 46–50. WoS, Scopus. DOI: 10.31857/S2686739720080228</w:t>
            </w:r>
          </w:p>
        </w:tc>
        <w:tc>
          <w:tcPr>
            <w:tcW w:w="851" w:type="dxa"/>
            <w:vAlign w:val="center"/>
          </w:tcPr>
          <w:p w:rsidR="00876BF5" w:rsidRPr="004454BC" w:rsidRDefault="00876BF5" w:rsidP="007D5617">
            <w:pPr>
              <w:jc w:val="center"/>
              <w:rPr>
                <w:lang w:val="en-US"/>
              </w:rPr>
            </w:pPr>
            <w:r w:rsidRPr="004454BC">
              <w:rPr>
                <w:lang w:val="en-US"/>
              </w:rPr>
              <w:t>0.594</w:t>
            </w:r>
          </w:p>
        </w:tc>
        <w:tc>
          <w:tcPr>
            <w:tcW w:w="850" w:type="dxa"/>
            <w:vAlign w:val="center"/>
          </w:tcPr>
          <w:p w:rsidR="00876BF5" w:rsidRPr="004454BC" w:rsidRDefault="00876BF5" w:rsidP="007D5617">
            <w:pPr>
              <w:jc w:val="center"/>
              <w:rPr>
                <w:lang w:val="en-US"/>
              </w:rPr>
            </w:pPr>
            <w:r w:rsidRPr="004454BC">
              <w:rPr>
                <w:lang w:val="en-US"/>
              </w:rPr>
              <w:t>Q4, S</w:t>
            </w:r>
          </w:p>
        </w:tc>
        <w:tc>
          <w:tcPr>
            <w:tcW w:w="792" w:type="dxa"/>
            <w:vAlign w:val="center"/>
          </w:tcPr>
          <w:p w:rsidR="00876BF5" w:rsidRPr="004454BC" w:rsidRDefault="00876BF5" w:rsidP="00753346">
            <w:pPr>
              <w:jc w:val="center"/>
              <w:rPr>
                <w:lang w:val="en-US"/>
              </w:rPr>
            </w:pPr>
          </w:p>
        </w:tc>
      </w:tr>
      <w:tr w:rsidR="00876BF5" w:rsidRPr="004454BC">
        <w:tc>
          <w:tcPr>
            <w:tcW w:w="9547" w:type="dxa"/>
            <w:gridSpan w:val="6"/>
          </w:tcPr>
          <w:p w:rsidR="00876BF5" w:rsidRPr="004454BC" w:rsidRDefault="00876BF5" w:rsidP="003F1908">
            <w:pPr>
              <w:jc w:val="center"/>
            </w:pPr>
            <w:r w:rsidRPr="004454BC">
              <w:rPr>
                <w:b/>
              </w:rPr>
              <w:t xml:space="preserve">Статьи в прочих отечественных журналах </w:t>
            </w:r>
          </w:p>
        </w:tc>
      </w:tr>
      <w:tr w:rsidR="00876BF5" w:rsidRPr="004454BC">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8"/>
              </w:numPr>
              <w:jc w:val="center"/>
            </w:pPr>
          </w:p>
        </w:tc>
        <w:tc>
          <w:tcPr>
            <w:tcW w:w="8446" w:type="dxa"/>
            <w:gridSpan w:val="4"/>
          </w:tcPr>
          <w:p w:rsidR="00876BF5" w:rsidRPr="004454BC" w:rsidRDefault="00876BF5" w:rsidP="00C31A03">
            <w:pPr>
              <w:spacing w:line="276" w:lineRule="auto"/>
              <w:jc w:val="both"/>
            </w:pPr>
            <w:r w:rsidRPr="004454BC">
              <w:t xml:space="preserve">Денисова Ю. В. Акцессорные </w:t>
            </w:r>
            <w:proofErr w:type="spellStart"/>
            <w:r w:rsidRPr="004454BC">
              <w:t>геотермометры</w:t>
            </w:r>
            <w:proofErr w:type="spellEnd"/>
            <w:r w:rsidRPr="004454BC">
              <w:t xml:space="preserve"> гранитов // Тенденции развития науки и образования. 2020. № 61. Часть 2. С. 12–15. DOI:  10.18411/lj-05-2020-22.</w:t>
            </w:r>
          </w:p>
        </w:tc>
      </w:tr>
      <w:tr w:rsidR="00876BF5" w:rsidRPr="004454BC">
        <w:tc>
          <w:tcPr>
            <w:tcW w:w="534" w:type="dxa"/>
          </w:tcPr>
          <w:p w:rsidR="00876BF5" w:rsidRPr="004454BC" w:rsidRDefault="00876BF5">
            <w:pPr>
              <w:numPr>
                <w:ilvl w:val="0"/>
                <w:numId w:val="2"/>
              </w:numPr>
              <w:jc w:val="center"/>
            </w:pPr>
          </w:p>
        </w:tc>
        <w:tc>
          <w:tcPr>
            <w:tcW w:w="567" w:type="dxa"/>
          </w:tcPr>
          <w:p w:rsidR="00876BF5" w:rsidRPr="004454BC" w:rsidRDefault="00876BF5">
            <w:pPr>
              <w:numPr>
                <w:ilvl w:val="0"/>
                <w:numId w:val="8"/>
              </w:numPr>
              <w:jc w:val="center"/>
            </w:pPr>
          </w:p>
        </w:tc>
        <w:tc>
          <w:tcPr>
            <w:tcW w:w="8446" w:type="dxa"/>
            <w:gridSpan w:val="4"/>
          </w:tcPr>
          <w:p w:rsidR="00876BF5" w:rsidRPr="004454BC" w:rsidRDefault="00876BF5" w:rsidP="00C31A03">
            <w:pPr>
              <w:spacing w:line="276" w:lineRule="auto"/>
              <w:jc w:val="both"/>
            </w:pPr>
            <w:r w:rsidRPr="004454BC">
              <w:t>Ракин В.И. Наука – это новое знание или отрасль экономики // Управление наукой: теория и практика, 2020. №3. С. 91–101. DOI: 10.19181/smtp.2020.2.3.5</w:t>
            </w:r>
          </w:p>
        </w:tc>
      </w:tr>
      <w:tr w:rsidR="00876BF5" w:rsidRPr="004454BC" w:rsidTr="00BE5E92">
        <w:tc>
          <w:tcPr>
            <w:tcW w:w="9547" w:type="dxa"/>
            <w:gridSpan w:val="6"/>
          </w:tcPr>
          <w:p w:rsidR="00876BF5" w:rsidRPr="004454BC" w:rsidRDefault="00876BF5" w:rsidP="003F1908">
            <w:pPr>
              <w:spacing w:line="276" w:lineRule="auto"/>
              <w:jc w:val="center"/>
              <w:rPr>
                <w:b/>
              </w:rPr>
            </w:pPr>
            <w:r w:rsidRPr="004454BC">
              <w:rPr>
                <w:b/>
              </w:rPr>
              <w:t>Статьи в прочих зарубежных журналах</w:t>
            </w:r>
          </w:p>
        </w:tc>
      </w:tr>
      <w:tr w:rsidR="00876BF5" w:rsidRPr="004454BC">
        <w:tc>
          <w:tcPr>
            <w:tcW w:w="534" w:type="dxa"/>
          </w:tcPr>
          <w:p w:rsidR="00876BF5" w:rsidRPr="004454BC" w:rsidRDefault="00876BF5">
            <w:pPr>
              <w:numPr>
                <w:ilvl w:val="0"/>
                <w:numId w:val="2"/>
              </w:numPr>
              <w:jc w:val="center"/>
            </w:pPr>
          </w:p>
        </w:tc>
        <w:tc>
          <w:tcPr>
            <w:tcW w:w="567" w:type="dxa"/>
          </w:tcPr>
          <w:p w:rsidR="00876BF5" w:rsidRPr="004454BC" w:rsidRDefault="00876BF5" w:rsidP="003C05B5">
            <w:pPr>
              <w:jc w:val="center"/>
              <w:rPr>
                <w:lang w:val="en-US"/>
              </w:rPr>
            </w:pPr>
            <w:r w:rsidRPr="004454BC">
              <w:rPr>
                <w:lang w:val="en-US"/>
              </w:rPr>
              <w:t>1</w:t>
            </w:r>
          </w:p>
        </w:tc>
        <w:tc>
          <w:tcPr>
            <w:tcW w:w="8446" w:type="dxa"/>
            <w:gridSpan w:val="4"/>
          </w:tcPr>
          <w:p w:rsidR="00876BF5" w:rsidRPr="004454BC" w:rsidRDefault="00876BF5" w:rsidP="00BA0E32">
            <w:pPr>
              <w:jc w:val="both"/>
              <w:rPr>
                <w:lang w:val="en-US"/>
              </w:rPr>
            </w:pPr>
          </w:p>
        </w:tc>
      </w:tr>
      <w:tr w:rsidR="00876BF5" w:rsidRPr="004454BC" w:rsidTr="00B4531B">
        <w:tc>
          <w:tcPr>
            <w:tcW w:w="9547" w:type="dxa"/>
            <w:gridSpan w:val="6"/>
          </w:tcPr>
          <w:p w:rsidR="00876BF5" w:rsidRPr="004454BC" w:rsidRDefault="00876BF5" w:rsidP="00E068A5">
            <w:pPr>
              <w:jc w:val="center"/>
              <w:rPr>
                <w:b/>
              </w:rPr>
            </w:pPr>
            <w:r w:rsidRPr="004454BC">
              <w:rPr>
                <w:b/>
              </w:rPr>
              <w:t>Статьи в отечественных сборниках</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B4531B">
            <w:pPr>
              <w:spacing w:after="120"/>
              <w:jc w:val="both"/>
            </w:pPr>
            <w:r w:rsidRPr="004454BC">
              <w:t xml:space="preserve">Вевель Я.А. Особенности морфологии развернутой формы многокамерной фораминиферы из коллекции В.И. </w:t>
            </w:r>
            <w:proofErr w:type="spellStart"/>
            <w:r w:rsidRPr="004454BC">
              <w:t>Мёллера</w:t>
            </w:r>
            <w:proofErr w:type="spellEnd"/>
            <w:r w:rsidRPr="004454BC">
              <w:t>, 1879 // Труды Палеонтологического Общества. – 2020. – Том. 3. – С. 16-22. – https://vsegei.ru/ru/about/paleo/Paleo_3.pdf</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B4531B">
            <w:pPr>
              <w:spacing w:after="120"/>
              <w:jc w:val="both"/>
            </w:pPr>
            <w:proofErr w:type="spellStart"/>
            <w:proofErr w:type="gramStart"/>
            <w:r w:rsidRPr="004454BC">
              <w:t>Габсатарова</w:t>
            </w:r>
            <w:proofErr w:type="spellEnd"/>
            <w:r w:rsidRPr="004454BC">
              <w:t xml:space="preserve"> И.П., </w:t>
            </w:r>
            <w:proofErr w:type="spellStart"/>
            <w:r w:rsidRPr="004454BC">
              <w:t>Асминг</w:t>
            </w:r>
            <w:proofErr w:type="spellEnd"/>
            <w:r w:rsidRPr="004454BC">
              <w:t xml:space="preserve"> В.Э., Дягилев Р.А., </w:t>
            </w:r>
            <w:proofErr w:type="spellStart"/>
            <w:r w:rsidRPr="004454BC">
              <w:t>Верхоланцев</w:t>
            </w:r>
            <w:proofErr w:type="spellEnd"/>
            <w:r w:rsidRPr="004454BC">
              <w:t xml:space="preserve"> Ф.Г., Голубева И.В., </w:t>
            </w:r>
            <w:proofErr w:type="spellStart"/>
            <w:r w:rsidRPr="004454BC">
              <w:t>Мунирова</w:t>
            </w:r>
            <w:proofErr w:type="spellEnd"/>
            <w:r w:rsidRPr="004454BC">
              <w:t xml:space="preserve"> Л.М., </w:t>
            </w:r>
            <w:proofErr w:type="spellStart"/>
            <w:r w:rsidRPr="004454BC">
              <w:t>Надёжка</w:t>
            </w:r>
            <w:proofErr w:type="spellEnd"/>
            <w:r w:rsidRPr="004454BC">
              <w:t xml:space="preserve"> Л.И. (отв. сост.), Баранов С.В., Белевская М.А., </w:t>
            </w:r>
            <w:proofErr w:type="spellStart"/>
            <w:r w:rsidRPr="004454BC">
              <w:t>Варлашова</w:t>
            </w:r>
            <w:proofErr w:type="spellEnd"/>
            <w:r w:rsidRPr="004454BC">
              <w:t xml:space="preserve"> Ю.В., Гусева Н.С., Злобина Т.В., Коломиец О.А., Носкова Н.Н., Петров С.И., </w:t>
            </w:r>
            <w:proofErr w:type="spellStart"/>
            <w:r w:rsidRPr="004454BC">
              <w:t>Старикович</w:t>
            </w:r>
            <w:proofErr w:type="spellEnd"/>
            <w:r w:rsidRPr="004454BC">
              <w:t xml:space="preserve"> Е.Н., </w:t>
            </w:r>
            <w:proofErr w:type="spellStart"/>
            <w:r w:rsidRPr="004454BC">
              <w:t>Шулаков</w:t>
            </w:r>
            <w:proofErr w:type="spellEnd"/>
            <w:r w:rsidRPr="004454BC">
              <w:t xml:space="preserve"> Д.Ю. Каталоги землетрясений по различным регионам России.</w:t>
            </w:r>
            <w:proofErr w:type="gramEnd"/>
            <w:r w:rsidRPr="004454BC">
              <w:t xml:space="preserve"> Восточно-Европейская платформа, Урал и Западная Сибирь // Землетрясения России в 2018 году. – Обнинск: ФИЦ ЕГС РАН, 2020. С. 141–143. – 212 с.: ил. + 1 электрон</w:t>
            </w:r>
            <w:proofErr w:type="gramStart"/>
            <w:r w:rsidRPr="004454BC">
              <w:t>.</w:t>
            </w:r>
            <w:proofErr w:type="gramEnd"/>
            <w:r w:rsidRPr="004454BC">
              <w:t xml:space="preserve"> </w:t>
            </w:r>
            <w:proofErr w:type="gramStart"/>
            <w:r w:rsidRPr="004454BC">
              <w:t>о</w:t>
            </w:r>
            <w:proofErr w:type="gramEnd"/>
            <w:r w:rsidRPr="004454BC">
              <w:t>пт. диск (CD-ROM).</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B4531B">
            <w:pPr>
              <w:spacing w:after="120"/>
              <w:jc w:val="both"/>
            </w:pPr>
            <w:proofErr w:type="spellStart"/>
            <w:r w:rsidRPr="004454BC">
              <w:t>Габсатарова</w:t>
            </w:r>
            <w:proofErr w:type="spellEnd"/>
            <w:r w:rsidRPr="004454BC">
              <w:t xml:space="preserve"> И.П., </w:t>
            </w:r>
            <w:proofErr w:type="spellStart"/>
            <w:r w:rsidRPr="004454BC">
              <w:t>Верхоланцев</w:t>
            </w:r>
            <w:proofErr w:type="spellEnd"/>
            <w:r w:rsidRPr="004454BC">
              <w:t xml:space="preserve"> Ф.Г., Голубева И.В., Дягилев Р.А., Карпинский В.В., Конечная Я.В., </w:t>
            </w:r>
            <w:proofErr w:type="spellStart"/>
            <w:r w:rsidRPr="004454BC">
              <w:t>Мехрюшев</w:t>
            </w:r>
            <w:proofErr w:type="spellEnd"/>
            <w:r w:rsidRPr="004454BC">
              <w:t xml:space="preserve"> Д.Ю., </w:t>
            </w:r>
            <w:proofErr w:type="spellStart"/>
            <w:r w:rsidRPr="004454BC">
              <w:t>Надёжка</w:t>
            </w:r>
            <w:proofErr w:type="spellEnd"/>
            <w:r w:rsidRPr="004454BC">
              <w:t xml:space="preserve"> Л.И., Нестеренко М.Ю., Носкова Н.Н., Петров С.И., Пивоваров С.П., </w:t>
            </w:r>
            <w:proofErr w:type="spellStart"/>
            <w:r w:rsidRPr="004454BC">
              <w:t>Пойгина</w:t>
            </w:r>
            <w:proofErr w:type="spellEnd"/>
            <w:r w:rsidRPr="004454BC">
              <w:t xml:space="preserve"> С.Г., Санина И.А. Восточно-Европейская платформа, Урал и Западная Сибирь. Результаты сейсмического мониторинга различных регионов России. // Землетрясения России в 2018 году. – Обнинск: ФИЦ ЕГС РАН, 2020. С. 25–32. – 212 с.: ил. + 1 электрон</w:t>
            </w:r>
            <w:proofErr w:type="gramStart"/>
            <w:r w:rsidRPr="004454BC">
              <w:t>.</w:t>
            </w:r>
            <w:proofErr w:type="gramEnd"/>
            <w:r w:rsidRPr="004454BC">
              <w:t xml:space="preserve"> </w:t>
            </w:r>
            <w:proofErr w:type="gramStart"/>
            <w:r w:rsidRPr="004454BC">
              <w:t>о</w:t>
            </w:r>
            <w:proofErr w:type="gramEnd"/>
            <w:r w:rsidRPr="004454BC">
              <w:t>пт. диск (CD-ROM).</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03060D">
            <w:pPr>
              <w:spacing w:after="120"/>
              <w:jc w:val="both"/>
            </w:pPr>
            <w:r w:rsidRPr="004454BC">
              <w:t>Козырева И.В. Раздел 19. Международное сотрудничество // Государственный доклад «О состоянии окружающей среды Республики Коми в 2019 году» / Министерство природных ресурсов и охраны окружающей среды Республики Коми, ГБУ РК «Территориальный фонд информации Республики Коми». Сыктывкар, 2020. C. 136–137.</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8E4808">
            <w:pPr>
              <w:spacing w:after="120"/>
              <w:jc w:val="both"/>
            </w:pPr>
            <w:r w:rsidRPr="004454BC">
              <w:t>Кряжева И.В., Пономаренко Е.С. Грот Фигурный: условия образования и значение для исследований развития природы в четвертичном периоде // Труды Печоро-</w:t>
            </w:r>
            <w:proofErr w:type="spellStart"/>
            <w:r w:rsidRPr="004454BC">
              <w:t>Илычского</w:t>
            </w:r>
            <w:proofErr w:type="spellEnd"/>
            <w:r w:rsidRPr="004454BC">
              <w:t xml:space="preserve"> государственного заповедника (том. 18), 2020 (в печати)</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B4531B">
            <w:pPr>
              <w:spacing w:after="120"/>
              <w:jc w:val="both"/>
            </w:pPr>
            <w:r w:rsidRPr="004454BC">
              <w:t xml:space="preserve">Матвеева Н.А., Иванова Р.М. Новые данные о </w:t>
            </w:r>
            <w:proofErr w:type="spellStart"/>
            <w:r w:rsidRPr="004454BC">
              <w:t>палеосообществах</w:t>
            </w:r>
            <w:proofErr w:type="spellEnd"/>
            <w:r w:rsidRPr="004454BC">
              <w:t xml:space="preserve"> в рифе Илыч (силур, Северный Урал) // Труды Печоро-</w:t>
            </w:r>
            <w:proofErr w:type="spellStart"/>
            <w:r w:rsidRPr="004454BC">
              <w:t>Илычского</w:t>
            </w:r>
            <w:proofErr w:type="spellEnd"/>
            <w:r w:rsidRPr="004454BC">
              <w:t xml:space="preserve"> заповедника, 2020 (в печати)</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B4531B">
            <w:pPr>
              <w:spacing w:after="120"/>
              <w:jc w:val="both"/>
            </w:pPr>
            <w:r w:rsidRPr="004454BC">
              <w:t>Митюшева Т.П., Кокшарова Ю.А. Обеспеченность административно-территориальных образований Республики Коми ресурсами и запасами подземных вод // Актуальные проблемы, направления и механизмы развития производительных сил Севера – 2020: сборник статей Седьмой Всероссийской научно-практической конференции (с международным участием) (9-11 сентября 2020 г., Сыктывкар) в 2 ч. - Сыктывкар: ООО «Коми республиканская типография», 2020. - Ч.I. 232-238 с.</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B4531B">
            <w:pPr>
              <w:spacing w:after="120"/>
              <w:jc w:val="both"/>
            </w:pPr>
            <w:r w:rsidRPr="004454BC">
              <w:t xml:space="preserve">Носкова Н.Н. Раздел Сейсмологический мониторинг // Государственный доклад «О состоянии окружающей среды Республики Коми в 2019 году» / Министерство природных ресурсов и охраны окружающей среды Республики Коми. ГБУ РК «Территориальный фонд информации Республики Коми»; редакционная коллегия: Р.В. </w:t>
            </w:r>
            <w:proofErr w:type="spellStart"/>
            <w:r w:rsidRPr="004454BC">
              <w:t>Полшведкин</w:t>
            </w:r>
            <w:proofErr w:type="spellEnd"/>
            <w:r w:rsidRPr="004454BC">
              <w:t xml:space="preserve"> (главный редактор) [и др.]. – Сыктывкар, 2020. C. 117–162.</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B4531B">
            <w:pPr>
              <w:spacing w:after="120"/>
              <w:jc w:val="both"/>
            </w:pPr>
            <w:r w:rsidRPr="004454BC">
              <w:t>Силаев В. И., Аникин Л. П., Дунин-</w:t>
            </w:r>
            <w:proofErr w:type="spellStart"/>
            <w:r w:rsidRPr="004454BC">
              <w:t>Барковский</w:t>
            </w:r>
            <w:proofErr w:type="spellEnd"/>
            <w:r w:rsidRPr="004454BC">
              <w:t xml:space="preserve"> Р. Л., Макеев Б. А., Вергасова Л. П.  Уникальный </w:t>
            </w:r>
            <w:proofErr w:type="spellStart"/>
            <w:r w:rsidRPr="004454BC">
              <w:t>Mn-Mg</w:t>
            </w:r>
            <w:proofErr w:type="spellEnd"/>
            <w:r w:rsidRPr="004454BC">
              <w:t xml:space="preserve"> </w:t>
            </w:r>
            <w:proofErr w:type="spellStart"/>
            <w:r w:rsidRPr="004454BC">
              <w:t>клиноцоизит</w:t>
            </w:r>
            <w:proofErr w:type="spellEnd"/>
            <w:r w:rsidRPr="004454BC">
              <w:t xml:space="preserve"> из района Восточной аккреционной зоны // Проблемы минералогии, петрографии и металлогении. Пермь: Изд-во Пермского ун-та, 2020. </w:t>
            </w:r>
            <w:proofErr w:type="spellStart"/>
            <w:r w:rsidRPr="004454BC">
              <w:t>Вып</w:t>
            </w:r>
            <w:proofErr w:type="spellEnd"/>
            <w:r w:rsidRPr="004454BC">
              <w:t>. 23. С. 3–9.</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B4531B">
            <w:pPr>
              <w:spacing w:after="120"/>
              <w:jc w:val="both"/>
            </w:pPr>
            <w:proofErr w:type="spellStart"/>
            <w:r w:rsidRPr="004454BC">
              <w:t>Шмелёва</w:t>
            </w:r>
            <w:proofErr w:type="spellEnd"/>
            <w:r w:rsidRPr="004454BC">
              <w:t xml:space="preserve"> Л.А. Кораллово-</w:t>
            </w:r>
            <w:proofErr w:type="spellStart"/>
            <w:r w:rsidRPr="004454BC">
              <w:t>микробиально</w:t>
            </w:r>
            <w:proofErr w:type="spellEnd"/>
            <w:r w:rsidRPr="004454BC">
              <w:t>-губковый риф Большая Косью (р. Илыч, Северный Урал) – уникальный пример рифовой экосистемы ордовика // Труды Печоро-</w:t>
            </w:r>
            <w:proofErr w:type="spellStart"/>
            <w:r w:rsidRPr="004454BC">
              <w:t>Илычскогого</w:t>
            </w:r>
            <w:proofErr w:type="spellEnd"/>
            <w:r w:rsidRPr="004454BC">
              <w:t xml:space="preserve"> государственного заповедника (том. 18), 2020 (в печати)</w:t>
            </w:r>
          </w:p>
        </w:tc>
      </w:tr>
      <w:tr w:rsidR="00876BF5" w:rsidRPr="004454BC" w:rsidTr="000E702F">
        <w:tc>
          <w:tcPr>
            <w:tcW w:w="9547" w:type="dxa"/>
            <w:gridSpan w:val="6"/>
          </w:tcPr>
          <w:p w:rsidR="00876BF5" w:rsidRPr="004454BC" w:rsidRDefault="00876BF5" w:rsidP="00E068A5">
            <w:pPr>
              <w:spacing w:after="120"/>
              <w:jc w:val="center"/>
              <w:rPr>
                <w:b/>
                <w:lang w:val="en-US"/>
              </w:rPr>
            </w:pPr>
            <w:r w:rsidRPr="004454BC">
              <w:rPr>
                <w:b/>
              </w:rPr>
              <w:t>Статьи</w:t>
            </w:r>
            <w:r w:rsidRPr="004454BC">
              <w:rPr>
                <w:b/>
                <w:lang w:val="en-US"/>
              </w:rPr>
              <w:t xml:space="preserve"> </w:t>
            </w:r>
            <w:r w:rsidRPr="004454BC">
              <w:rPr>
                <w:b/>
              </w:rPr>
              <w:t>в</w:t>
            </w:r>
            <w:r w:rsidRPr="004454BC">
              <w:rPr>
                <w:b/>
                <w:lang w:val="en-US"/>
              </w:rPr>
              <w:t xml:space="preserve"> </w:t>
            </w:r>
            <w:r w:rsidRPr="004454BC">
              <w:rPr>
                <w:b/>
              </w:rPr>
              <w:t>зарубежных</w:t>
            </w:r>
            <w:r w:rsidRPr="004454BC">
              <w:rPr>
                <w:b/>
                <w:lang w:val="en-US"/>
              </w:rPr>
              <w:t xml:space="preserve"> </w:t>
            </w:r>
            <w:r w:rsidRPr="004454BC">
              <w:rPr>
                <w:b/>
              </w:rPr>
              <w:t>сборниках</w:t>
            </w:r>
          </w:p>
        </w:tc>
      </w:tr>
      <w:tr w:rsidR="00876BF5" w:rsidRPr="004454BC" w:rsidTr="00B4531B">
        <w:tc>
          <w:tcPr>
            <w:tcW w:w="534" w:type="dxa"/>
          </w:tcPr>
          <w:p w:rsidR="00876BF5" w:rsidRPr="004454BC" w:rsidRDefault="00876BF5" w:rsidP="00B4531B">
            <w:pPr>
              <w:numPr>
                <w:ilvl w:val="0"/>
                <w:numId w:val="2"/>
              </w:numPr>
              <w:jc w:val="center"/>
              <w:rPr>
                <w:lang w:val="en-US"/>
              </w:rPr>
            </w:pPr>
          </w:p>
        </w:tc>
        <w:tc>
          <w:tcPr>
            <w:tcW w:w="567" w:type="dxa"/>
          </w:tcPr>
          <w:p w:rsidR="00876BF5" w:rsidRPr="004454BC" w:rsidRDefault="00876BF5" w:rsidP="00B4531B">
            <w:pPr>
              <w:numPr>
                <w:ilvl w:val="0"/>
                <w:numId w:val="9"/>
              </w:numPr>
              <w:jc w:val="center"/>
              <w:rPr>
                <w:lang w:val="en-US"/>
              </w:rPr>
            </w:pPr>
          </w:p>
        </w:tc>
        <w:tc>
          <w:tcPr>
            <w:tcW w:w="8446" w:type="dxa"/>
            <w:gridSpan w:val="4"/>
          </w:tcPr>
          <w:p w:rsidR="00876BF5" w:rsidRPr="004454BC" w:rsidRDefault="00876BF5" w:rsidP="00B4531B">
            <w:pPr>
              <w:spacing w:after="120"/>
              <w:jc w:val="both"/>
              <w:rPr>
                <w:lang w:val="en-US"/>
              </w:rPr>
            </w:pPr>
          </w:p>
        </w:tc>
      </w:tr>
      <w:tr w:rsidR="00876BF5" w:rsidRPr="004454BC" w:rsidTr="00795817">
        <w:tc>
          <w:tcPr>
            <w:tcW w:w="9547" w:type="dxa"/>
            <w:gridSpan w:val="6"/>
          </w:tcPr>
          <w:p w:rsidR="00876BF5" w:rsidRPr="004454BC" w:rsidRDefault="00876BF5" w:rsidP="00B5396B">
            <w:pPr>
              <w:spacing w:after="120"/>
              <w:jc w:val="center"/>
              <w:rPr>
                <w:b/>
              </w:rPr>
            </w:pPr>
            <w:r w:rsidRPr="004454BC">
              <w:rPr>
                <w:b/>
              </w:rPr>
              <w:t>Статьи в научно-справочных изданиях</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B4531B">
            <w:pPr>
              <w:spacing w:after="120"/>
              <w:jc w:val="both"/>
            </w:pPr>
            <w:r w:rsidRPr="004454BC">
              <w:t>Котова О.Б., Понарядов А.В. «</w:t>
            </w:r>
            <w:proofErr w:type="spellStart"/>
            <w:r w:rsidRPr="004454BC">
              <w:t>Наноструктурированный</w:t>
            </w:r>
            <w:proofErr w:type="spellEnd"/>
            <w:r w:rsidRPr="004454BC">
              <w:t xml:space="preserve"> диоксид титана на основе ильменит-</w:t>
            </w:r>
            <w:proofErr w:type="spellStart"/>
            <w:r w:rsidRPr="004454BC">
              <w:t>лейкоксеновой</w:t>
            </w:r>
            <w:proofErr w:type="spellEnd"/>
            <w:r w:rsidRPr="004454BC">
              <w:t xml:space="preserve"> руды Пижемского месторождения (Средний Тиман, Россия)» // Информационный каталог Инновационных проектов Межрегионального слета «Новаторы Севера». Сыктывкар, 2020.</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B4531B">
            <w:pPr>
              <w:spacing w:after="120"/>
              <w:jc w:val="both"/>
            </w:pPr>
            <w:r w:rsidRPr="004454BC">
              <w:t>Котова О.Б.,  Шушков Д.А. «</w:t>
            </w:r>
            <w:proofErr w:type="spellStart"/>
            <w:r w:rsidRPr="004454BC">
              <w:t>Пеноцеолиты</w:t>
            </w:r>
            <w:proofErr w:type="spellEnd"/>
            <w:r w:rsidRPr="004454BC">
              <w:t xml:space="preserve"> – теплоизоляционные материалы для строительной индустрии» // Информационный каталог Инновационных проектов Межрегионального слета «Новаторы Севера». Сыктывкар, 2020.</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B4531B">
            <w:pPr>
              <w:spacing w:after="120"/>
              <w:jc w:val="both"/>
            </w:pPr>
            <w:r w:rsidRPr="004454BC">
              <w:t>Котова О.Б., Шушков Д.А. «Керамические материалы из зольных отходов ТЭЦ» // Информационный каталог Инновационных проектов Межрегионального слета «Новаторы Севера». Сыктывкар, 2020.</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B4531B">
            <w:pPr>
              <w:spacing w:after="120"/>
              <w:jc w:val="both"/>
            </w:pPr>
            <w:r w:rsidRPr="004454BC">
              <w:t>Котова О.Б., Шушков Д.А. «Сорбенты из зольных отходов ТЭЦ» // Информационный каталог Инновационных проектов Межрегионального слета «Новаторы Севера». Сыктывкар, 2020.</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B4531B">
            <w:pPr>
              <w:spacing w:after="120"/>
              <w:jc w:val="both"/>
            </w:pPr>
            <w:r w:rsidRPr="004454BC">
              <w:t xml:space="preserve">Котова О.Б., Шушков Д.А., </w:t>
            </w:r>
            <w:proofErr w:type="spellStart"/>
            <w:r w:rsidRPr="004454BC">
              <w:t>Рачкова</w:t>
            </w:r>
            <w:proofErr w:type="spellEnd"/>
            <w:r w:rsidRPr="004454BC">
              <w:t xml:space="preserve"> Н.Г. «</w:t>
            </w:r>
            <w:proofErr w:type="spellStart"/>
            <w:r w:rsidRPr="004454BC">
              <w:t>Анальцимсодержащие</w:t>
            </w:r>
            <w:proofErr w:type="spellEnd"/>
            <w:r w:rsidRPr="004454BC">
              <w:t xml:space="preserve"> породы как перспективные сорбенты радионуклидов» // Информационный каталог Инновационных проектов Межрегионального слета «Новаторы Севера». </w:t>
            </w:r>
            <w:r w:rsidRPr="004454BC">
              <w:lastRenderedPageBreak/>
              <w:t>Сыктывкар, 2020.</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B4531B">
            <w:pPr>
              <w:spacing w:after="120"/>
              <w:jc w:val="both"/>
            </w:pPr>
            <w:r w:rsidRPr="004454BC">
              <w:t xml:space="preserve">Котова О.Б., Шушков Д.А., </w:t>
            </w:r>
            <w:proofErr w:type="spellStart"/>
            <w:r w:rsidRPr="004454BC">
              <w:t>Щемелинина</w:t>
            </w:r>
            <w:proofErr w:type="spellEnd"/>
            <w:r w:rsidRPr="004454BC">
              <w:t xml:space="preserve"> Т.Н., Анчугова Е.М. «</w:t>
            </w:r>
            <w:proofErr w:type="spellStart"/>
            <w:r w:rsidRPr="004454BC">
              <w:t>Биогеосорбенты</w:t>
            </w:r>
            <w:proofErr w:type="spellEnd"/>
            <w:r w:rsidRPr="004454BC">
              <w:t xml:space="preserve"> на основе </w:t>
            </w:r>
            <w:proofErr w:type="spellStart"/>
            <w:r w:rsidRPr="004454BC">
              <w:t>анальцимсодержащей</w:t>
            </w:r>
            <w:proofErr w:type="spellEnd"/>
            <w:r w:rsidRPr="004454BC">
              <w:t xml:space="preserve"> породы и иммобилизованных целевых микроорганизмов для деструкции нефтепродуктов и фенолов» // Информационный каталог Инновационных проектов Межрегионального слета «Новаторы Севера». Сыктывкар, 2020.</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B4531B">
            <w:pPr>
              <w:spacing w:after="120"/>
              <w:jc w:val="both"/>
            </w:pPr>
            <w:r w:rsidRPr="004454BC">
              <w:t>Кочева Л.С. «Получение сорбента нефти и нефтепродуктов на основе коры и корьевых отходов» // Информационный каталог Инновационных проектов Межрегионального слета «Новаторы Севера». Сыктывкар, 2020.</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B5396B">
            <w:pPr>
              <w:spacing w:after="120"/>
              <w:jc w:val="both"/>
            </w:pPr>
            <w:r w:rsidRPr="004454BC">
              <w:t xml:space="preserve">Понарядов А.В. Методика исследования сорбции фосфора </w:t>
            </w:r>
            <w:proofErr w:type="spellStart"/>
            <w:r w:rsidRPr="004454BC">
              <w:t>лейкоксеном</w:t>
            </w:r>
            <w:proofErr w:type="spellEnd"/>
            <w:r w:rsidRPr="004454BC">
              <w:t xml:space="preserve"> // Важнейшие законченные научно-исследовательские и опытно-конструкторские работы (НИОКР). Екатеринбург, 2020.</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B4531B">
            <w:pPr>
              <w:numPr>
                <w:ilvl w:val="0"/>
                <w:numId w:val="9"/>
              </w:numPr>
              <w:jc w:val="center"/>
            </w:pPr>
          </w:p>
        </w:tc>
        <w:tc>
          <w:tcPr>
            <w:tcW w:w="8446" w:type="dxa"/>
            <w:gridSpan w:val="4"/>
          </w:tcPr>
          <w:p w:rsidR="00876BF5" w:rsidRPr="004454BC" w:rsidRDefault="00876BF5" w:rsidP="00B4531B">
            <w:pPr>
              <w:spacing w:after="120"/>
              <w:jc w:val="both"/>
            </w:pPr>
            <w:r w:rsidRPr="004454BC">
              <w:t>Шушков Д.А. Способ получения керамических материалов из зольных отходов ТЭЦ // Важнейшие законченные научно-исследовательские и опытно-конструкторские работы (НИОКР). Екатеринбург, 2020.</w:t>
            </w:r>
          </w:p>
        </w:tc>
      </w:tr>
      <w:tr w:rsidR="00876BF5" w:rsidRPr="004454BC" w:rsidTr="00B4531B">
        <w:tc>
          <w:tcPr>
            <w:tcW w:w="9547" w:type="dxa"/>
            <w:gridSpan w:val="6"/>
          </w:tcPr>
          <w:p w:rsidR="00876BF5" w:rsidRPr="004454BC" w:rsidRDefault="00876BF5" w:rsidP="00B4531B">
            <w:pPr>
              <w:jc w:val="center"/>
              <w:rPr>
                <w:b/>
              </w:rPr>
            </w:pPr>
            <w:r w:rsidRPr="004454BC">
              <w:rPr>
                <w:b/>
              </w:rPr>
              <w:t>Брошюры и отдельные издания</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3355BF">
            <w:pPr>
              <w:jc w:val="center"/>
            </w:pPr>
            <w:r w:rsidRPr="004454BC">
              <w:t>1</w:t>
            </w:r>
          </w:p>
        </w:tc>
        <w:tc>
          <w:tcPr>
            <w:tcW w:w="8446" w:type="dxa"/>
            <w:gridSpan w:val="4"/>
          </w:tcPr>
          <w:p w:rsidR="00876BF5" w:rsidRPr="004454BC" w:rsidRDefault="00876BF5" w:rsidP="00B4531B">
            <w:pPr>
              <w:spacing w:after="120"/>
              <w:jc w:val="both"/>
            </w:pPr>
            <w:r w:rsidRPr="004454BC">
              <w:t xml:space="preserve">Валентина Дмитриевна Тихомирова. 1949–2015. Библиография, воспоминания, публицистика. Сыктывкар: </w:t>
            </w:r>
            <w:proofErr w:type="spellStart"/>
            <w:r w:rsidRPr="004454BC">
              <w:t>Геопринт</w:t>
            </w:r>
            <w:proofErr w:type="spellEnd"/>
            <w:r w:rsidRPr="004454BC">
              <w:t xml:space="preserve">, 2020. 192 с. Ред.-сост. </w:t>
            </w:r>
            <w:proofErr w:type="spellStart"/>
            <w:r w:rsidRPr="004454BC">
              <w:t>П.П.Юхтанов</w:t>
            </w:r>
            <w:proofErr w:type="spellEnd"/>
            <w:r w:rsidRPr="004454BC">
              <w:t>.</w:t>
            </w:r>
          </w:p>
        </w:tc>
      </w:tr>
      <w:tr w:rsidR="00534AE7" w:rsidRPr="004454BC" w:rsidTr="00B4531B">
        <w:tc>
          <w:tcPr>
            <w:tcW w:w="534" w:type="dxa"/>
          </w:tcPr>
          <w:p w:rsidR="00534AE7" w:rsidRPr="004454BC" w:rsidRDefault="00534AE7" w:rsidP="00B4531B">
            <w:pPr>
              <w:numPr>
                <w:ilvl w:val="0"/>
                <w:numId w:val="2"/>
              </w:numPr>
              <w:jc w:val="center"/>
            </w:pPr>
          </w:p>
        </w:tc>
        <w:tc>
          <w:tcPr>
            <w:tcW w:w="567" w:type="dxa"/>
          </w:tcPr>
          <w:p w:rsidR="00534AE7" w:rsidRPr="004454BC" w:rsidRDefault="00534AE7" w:rsidP="004F2BBD">
            <w:pPr>
              <w:jc w:val="center"/>
            </w:pPr>
            <w:r w:rsidRPr="004454BC">
              <w:t>2</w:t>
            </w:r>
          </w:p>
        </w:tc>
        <w:tc>
          <w:tcPr>
            <w:tcW w:w="8446" w:type="dxa"/>
            <w:gridSpan w:val="4"/>
          </w:tcPr>
          <w:p w:rsidR="00534AE7" w:rsidRPr="004454BC" w:rsidRDefault="00534AE7" w:rsidP="00B4531B">
            <w:pPr>
              <w:spacing w:after="120"/>
              <w:jc w:val="both"/>
            </w:pPr>
            <w:r w:rsidRPr="004454BC">
              <w:t xml:space="preserve">Пономарев Д. В. Грызуны и биостратиграфия среднего и верхнего квартера Европейского Северо-Востока. Автореферат </w:t>
            </w:r>
            <w:proofErr w:type="spellStart"/>
            <w:r w:rsidRPr="004454BC">
              <w:t>дис</w:t>
            </w:r>
            <w:proofErr w:type="spellEnd"/>
            <w:r w:rsidRPr="004454BC">
              <w:t>.… доктора геол.-мин. наук. 25.00.02. Сыктывкар, 2020. 35 с. (тираж 100 экз., объем 2 п.</w:t>
            </w:r>
            <w:proofErr w:type="gramStart"/>
            <w:r w:rsidRPr="004454BC">
              <w:t>л</w:t>
            </w:r>
            <w:proofErr w:type="gramEnd"/>
            <w:r w:rsidRPr="004454BC">
              <w:t>.)</w:t>
            </w:r>
          </w:p>
        </w:tc>
      </w:tr>
      <w:tr w:rsidR="00534AE7" w:rsidRPr="004454BC" w:rsidTr="00B4531B">
        <w:tc>
          <w:tcPr>
            <w:tcW w:w="534" w:type="dxa"/>
          </w:tcPr>
          <w:p w:rsidR="00534AE7" w:rsidRPr="004454BC" w:rsidRDefault="00534AE7" w:rsidP="00B4531B">
            <w:pPr>
              <w:numPr>
                <w:ilvl w:val="0"/>
                <w:numId w:val="2"/>
              </w:numPr>
              <w:jc w:val="center"/>
            </w:pPr>
          </w:p>
        </w:tc>
        <w:tc>
          <w:tcPr>
            <w:tcW w:w="567" w:type="dxa"/>
          </w:tcPr>
          <w:p w:rsidR="00534AE7" w:rsidRPr="004454BC" w:rsidRDefault="00534AE7" w:rsidP="004F2BBD">
            <w:pPr>
              <w:jc w:val="center"/>
            </w:pPr>
            <w:r w:rsidRPr="004454BC">
              <w:t>3</w:t>
            </w:r>
          </w:p>
        </w:tc>
        <w:tc>
          <w:tcPr>
            <w:tcW w:w="8446" w:type="dxa"/>
            <w:gridSpan w:val="4"/>
          </w:tcPr>
          <w:p w:rsidR="00534AE7" w:rsidRPr="004454BC" w:rsidRDefault="00534AE7" w:rsidP="00B4531B">
            <w:pPr>
              <w:spacing w:after="120"/>
              <w:jc w:val="both"/>
            </w:pPr>
            <w:r w:rsidRPr="004454BC">
              <w:t xml:space="preserve">Юдович Я.Э., Кетрис М.П., Рыбина Н.В. Основные закономерности геохимии фосфора. </w:t>
            </w:r>
            <w:proofErr w:type="gramStart"/>
            <w:r w:rsidRPr="004454BC">
              <w:t>Сыктывкар, 2020. 72 с. (Научные доклады / ФИЦ Коми НЦ УрО РАН.</w:t>
            </w:r>
            <w:proofErr w:type="gramEnd"/>
            <w:r w:rsidRPr="004454BC">
              <w:t xml:space="preserve"> </w:t>
            </w:r>
            <w:proofErr w:type="spellStart"/>
            <w:proofErr w:type="gramStart"/>
            <w:r w:rsidRPr="004454BC">
              <w:t>Вып</w:t>
            </w:r>
            <w:proofErr w:type="spellEnd"/>
            <w:r w:rsidRPr="004454BC">
              <w:t>. 524).</w:t>
            </w:r>
            <w:proofErr w:type="gramEnd"/>
            <w:r w:rsidRPr="004454BC">
              <w:t xml:space="preserve"> DOI: 10.19110/89606-006</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534AE7" w:rsidP="003355BF">
            <w:pPr>
              <w:jc w:val="center"/>
            </w:pPr>
            <w:r w:rsidRPr="004454BC">
              <w:t>4</w:t>
            </w:r>
          </w:p>
        </w:tc>
        <w:tc>
          <w:tcPr>
            <w:tcW w:w="8446" w:type="dxa"/>
            <w:gridSpan w:val="4"/>
          </w:tcPr>
          <w:p w:rsidR="00876BF5" w:rsidRPr="004454BC" w:rsidRDefault="00876BF5" w:rsidP="00B4531B">
            <w:pPr>
              <w:spacing w:after="120"/>
              <w:jc w:val="both"/>
            </w:pPr>
            <w:r w:rsidRPr="004454BC">
              <w:t xml:space="preserve">Риски от размещения крупных полигонов твердых коммунальных отходов на </w:t>
            </w:r>
            <w:proofErr w:type="spellStart"/>
            <w:r w:rsidRPr="004454BC">
              <w:t>слабовосстановливающихся</w:t>
            </w:r>
            <w:proofErr w:type="spellEnd"/>
            <w:r w:rsidRPr="004454BC">
              <w:t xml:space="preserve"> территориях Севера России (на примере станции </w:t>
            </w:r>
            <w:proofErr w:type="spellStart"/>
            <w:r w:rsidRPr="004454BC">
              <w:t>Шиес</w:t>
            </w:r>
            <w:proofErr w:type="spellEnd"/>
            <w:r w:rsidRPr="004454BC">
              <w:t xml:space="preserve">, Архангельская область) / Коллектив авторов: В.В. </w:t>
            </w:r>
            <w:proofErr w:type="spellStart"/>
            <w:r w:rsidRPr="004454BC">
              <w:t>Елсаков</w:t>
            </w:r>
            <w:proofErr w:type="spellEnd"/>
            <w:r w:rsidRPr="004454BC">
              <w:t xml:space="preserve">, М.И. Василевич, Е.В. Габова, Д.А. Каверин, С.К. Кочанов, С.Н. Кузин, Е.М. Лаптева, Т.П. Митюшева, Т.Н. Пыстина, Н.А. </w:t>
            </w:r>
            <w:proofErr w:type="spellStart"/>
            <w:r w:rsidRPr="004454BC">
              <w:t>Семёнова</w:t>
            </w:r>
            <w:proofErr w:type="spellEnd"/>
            <w:r w:rsidRPr="004454BC">
              <w:t xml:space="preserve">, Т.В. Тихонова. </w:t>
            </w:r>
            <w:proofErr w:type="gramStart"/>
            <w:r w:rsidRPr="004454BC">
              <w:t>Сыктывкар, 2020. 44 с. (Научные доклады / ФИЦ Коми НЦ УрО РАН.</w:t>
            </w:r>
            <w:proofErr w:type="gramEnd"/>
            <w:r w:rsidRPr="004454BC">
              <w:t xml:space="preserve"> </w:t>
            </w:r>
            <w:proofErr w:type="spellStart"/>
            <w:proofErr w:type="gramStart"/>
            <w:r w:rsidRPr="004454BC">
              <w:t>Вып</w:t>
            </w:r>
            <w:proofErr w:type="spellEnd"/>
            <w:r w:rsidRPr="004454BC">
              <w:t>. 525.).</w:t>
            </w:r>
            <w:proofErr w:type="gramEnd"/>
            <w:r w:rsidRPr="004454BC">
              <w:t xml:space="preserve"> DOI: 10.19110/89606-007</w:t>
            </w:r>
          </w:p>
        </w:tc>
      </w:tr>
      <w:tr w:rsidR="00876BF5" w:rsidRPr="004454BC" w:rsidTr="00B4531B">
        <w:tc>
          <w:tcPr>
            <w:tcW w:w="9547" w:type="dxa"/>
            <w:gridSpan w:val="6"/>
          </w:tcPr>
          <w:p w:rsidR="00876BF5" w:rsidRPr="004454BC" w:rsidRDefault="00876BF5" w:rsidP="00B4531B">
            <w:pPr>
              <w:jc w:val="center"/>
              <w:rPr>
                <w:b/>
              </w:rPr>
            </w:pPr>
            <w:r w:rsidRPr="004454BC">
              <w:rPr>
                <w:b/>
              </w:rPr>
              <w:t>Сборники материалов совещаний и конференций</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415A42">
            <w:pPr>
              <w:jc w:val="center"/>
            </w:pPr>
            <w:r w:rsidRPr="004454BC">
              <w:t>1</w:t>
            </w:r>
          </w:p>
        </w:tc>
        <w:tc>
          <w:tcPr>
            <w:tcW w:w="8446" w:type="dxa"/>
            <w:gridSpan w:val="4"/>
          </w:tcPr>
          <w:p w:rsidR="00876BF5" w:rsidRPr="004454BC" w:rsidRDefault="00876BF5" w:rsidP="0030493A">
            <w:pPr>
              <w:spacing w:after="120"/>
              <w:jc w:val="both"/>
            </w:pPr>
            <w:r w:rsidRPr="004454BC">
              <w:t xml:space="preserve">Геология рифов: Материалы Всероссийского литологического совещания, посвященного 130-летию со дня рождения Веры Александровны </w:t>
            </w:r>
            <w:proofErr w:type="spellStart"/>
            <w:r w:rsidRPr="004454BC">
              <w:t>Варсанофьевой</w:t>
            </w:r>
            <w:proofErr w:type="spellEnd"/>
            <w:r w:rsidRPr="004454BC">
              <w:t>. Сыктывкар: ИГ Коми НЦ УрО РАН, 2020. 148 с.</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415A42">
            <w:pPr>
              <w:jc w:val="center"/>
            </w:pPr>
            <w:r w:rsidRPr="004454BC">
              <w:t>2</w:t>
            </w:r>
          </w:p>
        </w:tc>
        <w:tc>
          <w:tcPr>
            <w:tcW w:w="8446" w:type="dxa"/>
            <w:gridSpan w:val="4"/>
          </w:tcPr>
          <w:p w:rsidR="00876BF5" w:rsidRPr="004454BC" w:rsidRDefault="00876BF5" w:rsidP="0030493A">
            <w:pPr>
              <w:spacing w:after="120"/>
              <w:jc w:val="both"/>
            </w:pPr>
            <w:r w:rsidRPr="004454BC">
              <w:t>Структура, вещество, история литосферы Тимано-Североуральского региона: Материалы 29-ой научной конференции. Сыктывкар: ИГ Коми НЦ УрО РАН, 2020.  148 с.</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415A42">
            <w:pPr>
              <w:jc w:val="center"/>
            </w:pPr>
            <w:r w:rsidRPr="004454BC">
              <w:t>3</w:t>
            </w:r>
          </w:p>
        </w:tc>
        <w:tc>
          <w:tcPr>
            <w:tcW w:w="8446" w:type="dxa"/>
            <w:gridSpan w:val="4"/>
          </w:tcPr>
          <w:p w:rsidR="00876BF5" w:rsidRPr="004454BC" w:rsidRDefault="00876BF5" w:rsidP="0030493A">
            <w:pPr>
              <w:spacing w:after="120"/>
              <w:jc w:val="both"/>
            </w:pPr>
            <w:r w:rsidRPr="004454BC">
              <w:t>Юрская система России: проблемы стратиграфии и палеогеографии. Материалы VIII Всероссийского совещания с международным участием. Сыктывкар: ИГ Коми НЦ УрО РАН, 2020. 294 с.</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415A42">
            <w:pPr>
              <w:jc w:val="center"/>
            </w:pPr>
            <w:r w:rsidRPr="004454BC">
              <w:t>4</w:t>
            </w:r>
          </w:p>
        </w:tc>
        <w:tc>
          <w:tcPr>
            <w:tcW w:w="8446" w:type="dxa"/>
            <w:gridSpan w:val="4"/>
          </w:tcPr>
          <w:p w:rsidR="00876BF5" w:rsidRPr="004454BC" w:rsidRDefault="00876BF5" w:rsidP="008668F1">
            <w:pPr>
              <w:spacing w:after="120"/>
              <w:jc w:val="both"/>
            </w:pPr>
            <w:r w:rsidRPr="004454BC">
              <w:t>Современные проблемы теоретической, экспериментальной и прикладной минералогии (Юшкинские чтения — 2020): Материалы российской конференции с международным участием. Сыктывкар: ИГ ФИЦ Коми НЦ УрО РАН, 2020. 408 с.</w:t>
            </w:r>
          </w:p>
        </w:tc>
      </w:tr>
      <w:tr w:rsidR="00876BF5" w:rsidRPr="004454BC" w:rsidTr="00B4531B">
        <w:tc>
          <w:tcPr>
            <w:tcW w:w="9547" w:type="dxa"/>
            <w:gridSpan w:val="6"/>
          </w:tcPr>
          <w:p w:rsidR="00876BF5" w:rsidRPr="004454BC" w:rsidRDefault="00876BF5" w:rsidP="00B4531B">
            <w:pPr>
              <w:jc w:val="center"/>
              <w:rPr>
                <w:b/>
              </w:rPr>
            </w:pPr>
            <w:r w:rsidRPr="004454BC">
              <w:rPr>
                <w:b/>
              </w:rPr>
              <w:t>Объекты интеллектуальной собственности</w:t>
            </w:r>
          </w:p>
        </w:tc>
      </w:tr>
      <w:tr w:rsidR="00876BF5" w:rsidRPr="004454BC" w:rsidTr="00B4531B">
        <w:tc>
          <w:tcPr>
            <w:tcW w:w="534" w:type="dxa"/>
          </w:tcPr>
          <w:p w:rsidR="00876BF5" w:rsidRPr="004454BC" w:rsidRDefault="00876BF5" w:rsidP="00B4531B">
            <w:pPr>
              <w:numPr>
                <w:ilvl w:val="0"/>
                <w:numId w:val="2"/>
              </w:numPr>
              <w:jc w:val="center"/>
            </w:pPr>
          </w:p>
        </w:tc>
        <w:tc>
          <w:tcPr>
            <w:tcW w:w="567" w:type="dxa"/>
          </w:tcPr>
          <w:p w:rsidR="00876BF5" w:rsidRPr="004454BC" w:rsidRDefault="00876BF5" w:rsidP="00415A42">
            <w:pPr>
              <w:jc w:val="center"/>
            </w:pPr>
            <w:r w:rsidRPr="004454BC">
              <w:t>1</w:t>
            </w:r>
          </w:p>
        </w:tc>
        <w:tc>
          <w:tcPr>
            <w:tcW w:w="8446" w:type="dxa"/>
            <w:gridSpan w:val="4"/>
          </w:tcPr>
          <w:p w:rsidR="00876BF5" w:rsidRPr="004454BC" w:rsidRDefault="00876BF5" w:rsidP="000823AF">
            <w:pPr>
              <w:jc w:val="both"/>
            </w:pPr>
            <w:r w:rsidRPr="004454BC">
              <w:t xml:space="preserve">Патент РФ № 2715036 </w:t>
            </w:r>
            <w:proofErr w:type="spellStart"/>
            <w:r w:rsidRPr="004454BC">
              <w:t>Биогеосорбент</w:t>
            </w:r>
            <w:proofErr w:type="spellEnd"/>
            <w:r w:rsidRPr="004454BC">
              <w:t xml:space="preserve"> для очистки </w:t>
            </w:r>
            <w:proofErr w:type="spellStart"/>
            <w:r w:rsidRPr="004454BC">
              <w:t>нефтезагрязненных</w:t>
            </w:r>
            <w:proofErr w:type="spellEnd"/>
            <w:r w:rsidRPr="004454BC">
              <w:t xml:space="preserve"> водных объектов / Т.Н. </w:t>
            </w:r>
            <w:proofErr w:type="spellStart"/>
            <w:r w:rsidRPr="004454BC">
              <w:t>Щемелинина</w:t>
            </w:r>
            <w:proofErr w:type="spellEnd"/>
            <w:r w:rsidRPr="004454BC">
              <w:t xml:space="preserve">, Е.М. Анчугова, М.Ю. </w:t>
            </w:r>
            <w:proofErr w:type="spellStart"/>
            <w:r w:rsidRPr="004454BC">
              <w:t>Маркарова</w:t>
            </w:r>
            <w:proofErr w:type="spellEnd"/>
            <w:r w:rsidRPr="004454BC">
              <w:t>, О.Б. Котова, Д.А. Шушков, Г.В. Игнатьев. Заявлено 27.12.2018. Опубл. 21.02.2020. Бюл. № 6.</w:t>
            </w:r>
          </w:p>
        </w:tc>
      </w:tr>
    </w:tbl>
    <w:p w:rsidR="00CD224B" w:rsidRPr="004454BC" w:rsidRDefault="00B34DE7">
      <w:pPr>
        <w:rPr>
          <w:sz w:val="20"/>
          <w:szCs w:val="20"/>
        </w:rPr>
      </w:pPr>
      <w:proofErr w:type="gramStart"/>
      <w:r w:rsidRPr="004454BC">
        <w:rPr>
          <w:sz w:val="20"/>
          <w:szCs w:val="20"/>
        </w:rPr>
        <w:t>*) Список может быть продолжен с указанием соответствующих групп публикаций</w:t>
      </w:r>
      <w:proofErr w:type="gramEnd"/>
    </w:p>
    <w:p w:rsidR="00CD224B" w:rsidRDefault="00B34DE7">
      <w:pPr>
        <w:pStyle w:val="a5"/>
        <w:jc w:val="left"/>
        <w:rPr>
          <w:b w:val="0"/>
          <w:sz w:val="20"/>
        </w:rPr>
      </w:pPr>
      <w:proofErr w:type="gramStart"/>
      <w:r w:rsidRPr="004454BC">
        <w:rPr>
          <w:b w:val="0"/>
          <w:sz w:val="20"/>
        </w:rPr>
        <w:t>**) Для изданий, внесенных в перечень ВАК и не имеющих индекса цитирования в системах цитирования Web of Science или РИНЦ, либо с индексом менее 0,1, ставится индекс 0,1.</w:t>
      </w:r>
      <w:proofErr w:type="gramEnd"/>
    </w:p>
    <w:p w:rsidR="00CD224B" w:rsidRDefault="00CD224B"/>
    <w:p w:rsidR="00CD224B" w:rsidRDefault="00CD224B"/>
    <w:sectPr w:rsidR="00CD224B" w:rsidSect="00CD224B">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1EA5" w:rsidRDefault="00211EA5" w:rsidP="00CD224B">
      <w:r>
        <w:separator/>
      </w:r>
    </w:p>
  </w:endnote>
  <w:endnote w:type="continuationSeparator" w:id="0">
    <w:p w:rsidR="00211EA5" w:rsidRDefault="00211EA5" w:rsidP="00CD22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1EA5" w:rsidRDefault="00211EA5" w:rsidP="00CD224B">
      <w:r>
        <w:separator/>
      </w:r>
    </w:p>
  </w:footnote>
  <w:footnote w:type="continuationSeparator" w:id="0">
    <w:p w:rsidR="00211EA5" w:rsidRDefault="00211EA5" w:rsidP="00CD224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747F7"/>
    <w:multiLevelType w:val="multilevel"/>
    <w:tmpl w:val="004747F7"/>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0F626287"/>
    <w:multiLevelType w:val="multilevel"/>
    <w:tmpl w:val="60147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279720C"/>
    <w:multiLevelType w:val="multilevel"/>
    <w:tmpl w:val="1279720C"/>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nsid w:val="136C5930"/>
    <w:multiLevelType w:val="multilevel"/>
    <w:tmpl w:val="136C5930"/>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nsid w:val="21AB6437"/>
    <w:multiLevelType w:val="hybridMultilevel"/>
    <w:tmpl w:val="9BD8596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nsid w:val="26BD6ACD"/>
    <w:multiLevelType w:val="multilevel"/>
    <w:tmpl w:val="26BD6ACD"/>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28AE5B50"/>
    <w:multiLevelType w:val="multilevel"/>
    <w:tmpl w:val="28AE5B50"/>
    <w:lvl w:ilvl="0">
      <w:start w:val="1"/>
      <w:numFmt w:val="decimal"/>
      <w:lvlText w:val="%1."/>
      <w:lvlJc w:val="left"/>
      <w:pPr>
        <w:tabs>
          <w:tab w:val="left" w:pos="360"/>
        </w:tabs>
        <w:ind w:left="360" w:hanging="360"/>
      </w:pPr>
    </w:lvl>
    <w:lvl w:ilvl="1">
      <w:start w:val="1"/>
      <w:numFmt w:val="lowerLetter"/>
      <w:lvlText w:val="%2."/>
      <w:lvlJc w:val="left"/>
      <w:pPr>
        <w:tabs>
          <w:tab w:val="left" w:pos="1080"/>
        </w:tabs>
        <w:ind w:left="1080" w:hanging="360"/>
      </w:pPr>
    </w:lvl>
    <w:lvl w:ilvl="2">
      <w:start w:val="1"/>
      <w:numFmt w:val="lowerRoman"/>
      <w:lvlText w:val="%3."/>
      <w:lvlJc w:val="right"/>
      <w:pPr>
        <w:tabs>
          <w:tab w:val="left" w:pos="1800"/>
        </w:tabs>
        <w:ind w:left="1800" w:hanging="180"/>
      </w:pPr>
    </w:lvl>
    <w:lvl w:ilvl="3">
      <w:start w:val="1"/>
      <w:numFmt w:val="decimal"/>
      <w:lvlText w:val="%4."/>
      <w:lvlJc w:val="left"/>
      <w:pPr>
        <w:tabs>
          <w:tab w:val="left" w:pos="2520"/>
        </w:tabs>
        <w:ind w:left="2520" w:hanging="360"/>
      </w:pPr>
    </w:lvl>
    <w:lvl w:ilvl="4">
      <w:start w:val="1"/>
      <w:numFmt w:val="lowerLetter"/>
      <w:lvlText w:val="%5."/>
      <w:lvlJc w:val="left"/>
      <w:pPr>
        <w:tabs>
          <w:tab w:val="left" w:pos="3240"/>
        </w:tabs>
        <w:ind w:left="3240" w:hanging="360"/>
      </w:pPr>
    </w:lvl>
    <w:lvl w:ilvl="5">
      <w:start w:val="1"/>
      <w:numFmt w:val="lowerRoman"/>
      <w:lvlText w:val="%6."/>
      <w:lvlJc w:val="right"/>
      <w:pPr>
        <w:tabs>
          <w:tab w:val="left" w:pos="3960"/>
        </w:tabs>
        <w:ind w:left="3960" w:hanging="180"/>
      </w:pPr>
    </w:lvl>
    <w:lvl w:ilvl="6">
      <w:start w:val="1"/>
      <w:numFmt w:val="decimal"/>
      <w:lvlText w:val="%7."/>
      <w:lvlJc w:val="left"/>
      <w:pPr>
        <w:tabs>
          <w:tab w:val="left" w:pos="4680"/>
        </w:tabs>
        <w:ind w:left="4680" w:hanging="360"/>
      </w:pPr>
    </w:lvl>
    <w:lvl w:ilvl="7">
      <w:start w:val="1"/>
      <w:numFmt w:val="lowerLetter"/>
      <w:lvlText w:val="%8."/>
      <w:lvlJc w:val="left"/>
      <w:pPr>
        <w:tabs>
          <w:tab w:val="left" w:pos="5400"/>
        </w:tabs>
        <w:ind w:left="5400" w:hanging="360"/>
      </w:pPr>
    </w:lvl>
    <w:lvl w:ilvl="8">
      <w:start w:val="1"/>
      <w:numFmt w:val="lowerRoman"/>
      <w:lvlText w:val="%9."/>
      <w:lvlJc w:val="right"/>
      <w:pPr>
        <w:tabs>
          <w:tab w:val="left" w:pos="6120"/>
        </w:tabs>
        <w:ind w:left="6120" w:hanging="180"/>
      </w:pPr>
    </w:lvl>
  </w:abstractNum>
  <w:abstractNum w:abstractNumId="7">
    <w:nsid w:val="313C1719"/>
    <w:multiLevelType w:val="hybridMultilevel"/>
    <w:tmpl w:val="470E3B38"/>
    <w:lvl w:ilvl="0" w:tplc="5CD4BBCC">
      <w:start w:val="1"/>
      <w:numFmt w:val="decimal"/>
      <w:lvlText w:val="%1."/>
      <w:lvlJc w:val="left"/>
      <w:pPr>
        <w:ind w:left="720" w:hanging="360"/>
      </w:pPr>
      <w:rPr>
        <w:rFonts w:ascii="Times New Roman" w:hAnsi="Times New Roman" w:cs="Times New Roman" w:hint="default"/>
        <w:b w:val="0"/>
        <w:i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CC0419E"/>
    <w:multiLevelType w:val="hybridMultilevel"/>
    <w:tmpl w:val="3EEA0A6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
    <w:nsid w:val="4F9B210A"/>
    <w:multiLevelType w:val="multilevel"/>
    <w:tmpl w:val="4F9B210A"/>
    <w:lvl w:ilvl="0">
      <w:start w:val="1"/>
      <w:numFmt w:val="decimal"/>
      <w:lvlText w:val="%1."/>
      <w:lvlJc w:val="left"/>
      <w:pPr>
        <w:ind w:left="360" w:hanging="360"/>
      </w:pPr>
    </w:lvl>
    <w:lvl w:ilvl="1">
      <w:start w:val="1"/>
      <w:numFmt w:val="decimal"/>
      <w:lvlText w:val="%2."/>
      <w:lvlJc w:val="left"/>
      <w:pPr>
        <w:ind w:left="1695" w:hanging="975"/>
      </w:pPr>
      <w:rPr>
        <w:rFonts w:hint="default"/>
        <w:b w:val="0"/>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nsid w:val="58F5034D"/>
    <w:multiLevelType w:val="hybridMultilevel"/>
    <w:tmpl w:val="BF54933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nsid w:val="5E8730BC"/>
    <w:multiLevelType w:val="multilevel"/>
    <w:tmpl w:val="5E8730B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nsid w:val="61FD6CCE"/>
    <w:multiLevelType w:val="hybridMultilevel"/>
    <w:tmpl w:val="E3C6C8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9681356"/>
    <w:multiLevelType w:val="hybridMultilevel"/>
    <w:tmpl w:val="B7723C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1563BF9"/>
    <w:multiLevelType w:val="multilevel"/>
    <w:tmpl w:val="71563BF9"/>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nsid w:val="760E40D7"/>
    <w:multiLevelType w:val="multilevel"/>
    <w:tmpl w:val="71CE5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E305342"/>
    <w:multiLevelType w:val="multilevel"/>
    <w:tmpl w:val="7E305342"/>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14"/>
  </w:num>
  <w:num w:numId="2">
    <w:abstractNumId w:val="9"/>
  </w:num>
  <w:num w:numId="3">
    <w:abstractNumId w:val="11"/>
  </w:num>
  <w:num w:numId="4">
    <w:abstractNumId w:val="16"/>
  </w:num>
  <w:num w:numId="5">
    <w:abstractNumId w:val="5"/>
  </w:num>
  <w:num w:numId="6">
    <w:abstractNumId w:val="6"/>
  </w:num>
  <w:num w:numId="7">
    <w:abstractNumId w:val="2"/>
  </w:num>
  <w:num w:numId="8">
    <w:abstractNumId w:val="0"/>
  </w:num>
  <w:num w:numId="9">
    <w:abstractNumId w:val="3"/>
  </w:num>
  <w:num w:numId="10">
    <w:abstractNumId w:val="4"/>
  </w:num>
  <w:num w:numId="11">
    <w:abstractNumId w:val="7"/>
  </w:num>
  <w:num w:numId="12">
    <w:abstractNumId w:val="13"/>
  </w:num>
  <w:num w:numId="13">
    <w:abstractNumId w:val="12"/>
  </w:num>
  <w:num w:numId="14">
    <w:abstractNumId w:val="8"/>
  </w:num>
  <w:num w:numId="15">
    <w:abstractNumId w:val="10"/>
  </w:num>
  <w:num w:numId="16">
    <w:abstractNumId w:val="1"/>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3128B0"/>
    <w:rsid w:val="000006BC"/>
    <w:rsid w:val="00004648"/>
    <w:rsid w:val="000069CC"/>
    <w:rsid w:val="00010E8B"/>
    <w:rsid w:val="0001191C"/>
    <w:rsid w:val="00014EBB"/>
    <w:rsid w:val="000154C5"/>
    <w:rsid w:val="00017A0B"/>
    <w:rsid w:val="0002140E"/>
    <w:rsid w:val="00023EF5"/>
    <w:rsid w:val="0003060D"/>
    <w:rsid w:val="00033F97"/>
    <w:rsid w:val="00036636"/>
    <w:rsid w:val="00040261"/>
    <w:rsid w:val="00042C74"/>
    <w:rsid w:val="00043F72"/>
    <w:rsid w:val="00044F6F"/>
    <w:rsid w:val="00046C90"/>
    <w:rsid w:val="0004753E"/>
    <w:rsid w:val="000540AE"/>
    <w:rsid w:val="0006115A"/>
    <w:rsid w:val="00063157"/>
    <w:rsid w:val="000652E5"/>
    <w:rsid w:val="00066137"/>
    <w:rsid w:val="000707F1"/>
    <w:rsid w:val="0007582D"/>
    <w:rsid w:val="00077B97"/>
    <w:rsid w:val="000823AF"/>
    <w:rsid w:val="00082641"/>
    <w:rsid w:val="00086830"/>
    <w:rsid w:val="00086F9B"/>
    <w:rsid w:val="00092B80"/>
    <w:rsid w:val="00093EB1"/>
    <w:rsid w:val="00097BF3"/>
    <w:rsid w:val="000A54BA"/>
    <w:rsid w:val="000B559F"/>
    <w:rsid w:val="000B7D7C"/>
    <w:rsid w:val="000C075D"/>
    <w:rsid w:val="000C759C"/>
    <w:rsid w:val="000C7B0F"/>
    <w:rsid w:val="000E702F"/>
    <w:rsid w:val="000F11F9"/>
    <w:rsid w:val="000F3DE2"/>
    <w:rsid w:val="000F725B"/>
    <w:rsid w:val="000F7EFC"/>
    <w:rsid w:val="001015DE"/>
    <w:rsid w:val="001028D6"/>
    <w:rsid w:val="00103E1C"/>
    <w:rsid w:val="00111178"/>
    <w:rsid w:val="00121154"/>
    <w:rsid w:val="00124E6F"/>
    <w:rsid w:val="0013001E"/>
    <w:rsid w:val="00130088"/>
    <w:rsid w:val="00133709"/>
    <w:rsid w:val="0014074C"/>
    <w:rsid w:val="00140D34"/>
    <w:rsid w:val="00142E7A"/>
    <w:rsid w:val="001434DD"/>
    <w:rsid w:val="0014506C"/>
    <w:rsid w:val="001508C7"/>
    <w:rsid w:val="00151420"/>
    <w:rsid w:val="0015261C"/>
    <w:rsid w:val="001549AB"/>
    <w:rsid w:val="00156970"/>
    <w:rsid w:val="00161089"/>
    <w:rsid w:val="00161746"/>
    <w:rsid w:val="00163089"/>
    <w:rsid w:val="00164624"/>
    <w:rsid w:val="00164FEC"/>
    <w:rsid w:val="001716F1"/>
    <w:rsid w:val="00173D5E"/>
    <w:rsid w:val="00181AB9"/>
    <w:rsid w:val="00187099"/>
    <w:rsid w:val="00190F15"/>
    <w:rsid w:val="00191D66"/>
    <w:rsid w:val="001A0DA4"/>
    <w:rsid w:val="001A2F0E"/>
    <w:rsid w:val="001B32AD"/>
    <w:rsid w:val="001B53B1"/>
    <w:rsid w:val="001C0BFB"/>
    <w:rsid w:val="001C3887"/>
    <w:rsid w:val="001C49C2"/>
    <w:rsid w:val="001D2525"/>
    <w:rsid w:val="001D3CF9"/>
    <w:rsid w:val="001D6D38"/>
    <w:rsid w:val="001E2970"/>
    <w:rsid w:val="001E2A83"/>
    <w:rsid w:val="001E5CF1"/>
    <w:rsid w:val="001F08B6"/>
    <w:rsid w:val="001F0BCC"/>
    <w:rsid w:val="001F0DC0"/>
    <w:rsid w:val="001F174B"/>
    <w:rsid w:val="001F2B23"/>
    <w:rsid w:val="001F74DE"/>
    <w:rsid w:val="002009A4"/>
    <w:rsid w:val="0020171B"/>
    <w:rsid w:val="00204E7C"/>
    <w:rsid w:val="002106D6"/>
    <w:rsid w:val="00211EA5"/>
    <w:rsid w:val="002159A9"/>
    <w:rsid w:val="0021686B"/>
    <w:rsid w:val="0021734C"/>
    <w:rsid w:val="00222484"/>
    <w:rsid w:val="00227815"/>
    <w:rsid w:val="00230422"/>
    <w:rsid w:val="00233205"/>
    <w:rsid w:val="00236FC2"/>
    <w:rsid w:val="002413E8"/>
    <w:rsid w:val="00241F59"/>
    <w:rsid w:val="002422CF"/>
    <w:rsid w:val="00243FB7"/>
    <w:rsid w:val="00244D40"/>
    <w:rsid w:val="002454DC"/>
    <w:rsid w:val="00252E7B"/>
    <w:rsid w:val="002543D0"/>
    <w:rsid w:val="00254E3C"/>
    <w:rsid w:val="002602C1"/>
    <w:rsid w:val="00260493"/>
    <w:rsid w:val="002665A1"/>
    <w:rsid w:val="00272C1D"/>
    <w:rsid w:val="002741EF"/>
    <w:rsid w:val="00274F79"/>
    <w:rsid w:val="002761C8"/>
    <w:rsid w:val="00287AC5"/>
    <w:rsid w:val="0029338A"/>
    <w:rsid w:val="0029367B"/>
    <w:rsid w:val="00294994"/>
    <w:rsid w:val="00294A9E"/>
    <w:rsid w:val="002A3D44"/>
    <w:rsid w:val="002A564E"/>
    <w:rsid w:val="002A6230"/>
    <w:rsid w:val="002B2941"/>
    <w:rsid w:val="002B583D"/>
    <w:rsid w:val="002C1F46"/>
    <w:rsid w:val="002C4E68"/>
    <w:rsid w:val="002D5381"/>
    <w:rsid w:val="002D6DD9"/>
    <w:rsid w:val="002D76D1"/>
    <w:rsid w:val="002E17E5"/>
    <w:rsid w:val="002E7293"/>
    <w:rsid w:val="002F2253"/>
    <w:rsid w:val="003009D8"/>
    <w:rsid w:val="0030493A"/>
    <w:rsid w:val="00310D20"/>
    <w:rsid w:val="003128B0"/>
    <w:rsid w:val="00314192"/>
    <w:rsid w:val="00314636"/>
    <w:rsid w:val="003152C0"/>
    <w:rsid w:val="0031676D"/>
    <w:rsid w:val="003232F1"/>
    <w:rsid w:val="00323FFA"/>
    <w:rsid w:val="00324794"/>
    <w:rsid w:val="00327F7E"/>
    <w:rsid w:val="003324CE"/>
    <w:rsid w:val="00332F74"/>
    <w:rsid w:val="003355BF"/>
    <w:rsid w:val="00343A2B"/>
    <w:rsid w:val="0034661E"/>
    <w:rsid w:val="00351EEF"/>
    <w:rsid w:val="00353823"/>
    <w:rsid w:val="003573B1"/>
    <w:rsid w:val="003673D1"/>
    <w:rsid w:val="00372155"/>
    <w:rsid w:val="00372F24"/>
    <w:rsid w:val="00373765"/>
    <w:rsid w:val="00380970"/>
    <w:rsid w:val="00384927"/>
    <w:rsid w:val="003910A8"/>
    <w:rsid w:val="00394FC5"/>
    <w:rsid w:val="003A2E9C"/>
    <w:rsid w:val="003A2FD2"/>
    <w:rsid w:val="003A3B59"/>
    <w:rsid w:val="003A6595"/>
    <w:rsid w:val="003A7845"/>
    <w:rsid w:val="003B0B28"/>
    <w:rsid w:val="003B1C52"/>
    <w:rsid w:val="003B28D4"/>
    <w:rsid w:val="003C05B5"/>
    <w:rsid w:val="003C6544"/>
    <w:rsid w:val="003C6C01"/>
    <w:rsid w:val="003D3405"/>
    <w:rsid w:val="003D47DD"/>
    <w:rsid w:val="003E3C95"/>
    <w:rsid w:val="003F1908"/>
    <w:rsid w:val="003F7371"/>
    <w:rsid w:val="0040183E"/>
    <w:rsid w:val="004021E2"/>
    <w:rsid w:val="004047A5"/>
    <w:rsid w:val="00406E2B"/>
    <w:rsid w:val="00410BC5"/>
    <w:rsid w:val="0041442D"/>
    <w:rsid w:val="00415118"/>
    <w:rsid w:val="00415A42"/>
    <w:rsid w:val="00417FDC"/>
    <w:rsid w:val="0042013D"/>
    <w:rsid w:val="00430B65"/>
    <w:rsid w:val="004331EF"/>
    <w:rsid w:val="0043330F"/>
    <w:rsid w:val="0044024E"/>
    <w:rsid w:val="00441F86"/>
    <w:rsid w:val="004454BC"/>
    <w:rsid w:val="00450727"/>
    <w:rsid w:val="00463A98"/>
    <w:rsid w:val="00466ED1"/>
    <w:rsid w:val="00474E59"/>
    <w:rsid w:val="00475FB0"/>
    <w:rsid w:val="00480AA4"/>
    <w:rsid w:val="00485860"/>
    <w:rsid w:val="00485F46"/>
    <w:rsid w:val="0049037F"/>
    <w:rsid w:val="004909B8"/>
    <w:rsid w:val="00496959"/>
    <w:rsid w:val="00496E68"/>
    <w:rsid w:val="004A07B9"/>
    <w:rsid w:val="004A3EC5"/>
    <w:rsid w:val="004A650A"/>
    <w:rsid w:val="004A6899"/>
    <w:rsid w:val="004B13B8"/>
    <w:rsid w:val="004B2AEF"/>
    <w:rsid w:val="004B6047"/>
    <w:rsid w:val="004C224D"/>
    <w:rsid w:val="004C544A"/>
    <w:rsid w:val="004C54A2"/>
    <w:rsid w:val="004D0A62"/>
    <w:rsid w:val="004D3C13"/>
    <w:rsid w:val="004E06E5"/>
    <w:rsid w:val="004E3B39"/>
    <w:rsid w:val="004E4530"/>
    <w:rsid w:val="004F2BBD"/>
    <w:rsid w:val="004F36F6"/>
    <w:rsid w:val="004F397B"/>
    <w:rsid w:val="00501509"/>
    <w:rsid w:val="00503159"/>
    <w:rsid w:val="00511090"/>
    <w:rsid w:val="00511542"/>
    <w:rsid w:val="00515E76"/>
    <w:rsid w:val="0051747E"/>
    <w:rsid w:val="00517922"/>
    <w:rsid w:val="00521675"/>
    <w:rsid w:val="00522C3D"/>
    <w:rsid w:val="00526961"/>
    <w:rsid w:val="00527598"/>
    <w:rsid w:val="005319C2"/>
    <w:rsid w:val="005325CC"/>
    <w:rsid w:val="0053412E"/>
    <w:rsid w:val="00534AE7"/>
    <w:rsid w:val="00542365"/>
    <w:rsid w:val="00543E78"/>
    <w:rsid w:val="00546CFF"/>
    <w:rsid w:val="00566614"/>
    <w:rsid w:val="00567650"/>
    <w:rsid w:val="0056796D"/>
    <w:rsid w:val="00573178"/>
    <w:rsid w:val="00574926"/>
    <w:rsid w:val="00574ED6"/>
    <w:rsid w:val="00582FC6"/>
    <w:rsid w:val="0058337E"/>
    <w:rsid w:val="00583957"/>
    <w:rsid w:val="00583A4F"/>
    <w:rsid w:val="00585757"/>
    <w:rsid w:val="00590494"/>
    <w:rsid w:val="005A6246"/>
    <w:rsid w:val="005B1DDA"/>
    <w:rsid w:val="005B72AB"/>
    <w:rsid w:val="005C4D90"/>
    <w:rsid w:val="005C61CB"/>
    <w:rsid w:val="005C6316"/>
    <w:rsid w:val="005D125F"/>
    <w:rsid w:val="005D1BED"/>
    <w:rsid w:val="005D52CE"/>
    <w:rsid w:val="005E0FB9"/>
    <w:rsid w:val="005E28E3"/>
    <w:rsid w:val="005E2EF4"/>
    <w:rsid w:val="005E5E1E"/>
    <w:rsid w:val="005E63A1"/>
    <w:rsid w:val="005E7564"/>
    <w:rsid w:val="005F0F44"/>
    <w:rsid w:val="005F0FFC"/>
    <w:rsid w:val="005F15B9"/>
    <w:rsid w:val="005F224E"/>
    <w:rsid w:val="005F3B7E"/>
    <w:rsid w:val="00600879"/>
    <w:rsid w:val="006019E4"/>
    <w:rsid w:val="00606912"/>
    <w:rsid w:val="00610716"/>
    <w:rsid w:val="00612260"/>
    <w:rsid w:val="00612322"/>
    <w:rsid w:val="00615E88"/>
    <w:rsid w:val="006216BB"/>
    <w:rsid w:val="00623304"/>
    <w:rsid w:val="00624623"/>
    <w:rsid w:val="0062531E"/>
    <w:rsid w:val="00630E39"/>
    <w:rsid w:val="00632F85"/>
    <w:rsid w:val="00633B5A"/>
    <w:rsid w:val="00636BA9"/>
    <w:rsid w:val="00637299"/>
    <w:rsid w:val="00640ABE"/>
    <w:rsid w:val="0064327F"/>
    <w:rsid w:val="00647519"/>
    <w:rsid w:val="00647882"/>
    <w:rsid w:val="00647C11"/>
    <w:rsid w:val="00652662"/>
    <w:rsid w:val="00654370"/>
    <w:rsid w:val="006634AC"/>
    <w:rsid w:val="006660BE"/>
    <w:rsid w:val="00670AE3"/>
    <w:rsid w:val="00674207"/>
    <w:rsid w:val="006744A7"/>
    <w:rsid w:val="00676B01"/>
    <w:rsid w:val="006778FA"/>
    <w:rsid w:val="0068728F"/>
    <w:rsid w:val="006904F2"/>
    <w:rsid w:val="0069202C"/>
    <w:rsid w:val="00692242"/>
    <w:rsid w:val="006930FD"/>
    <w:rsid w:val="00693609"/>
    <w:rsid w:val="006A407F"/>
    <w:rsid w:val="006A4EFA"/>
    <w:rsid w:val="006B5C4E"/>
    <w:rsid w:val="006B71C8"/>
    <w:rsid w:val="006C1B31"/>
    <w:rsid w:val="006C2098"/>
    <w:rsid w:val="006D0D15"/>
    <w:rsid w:val="006D100A"/>
    <w:rsid w:val="006D2387"/>
    <w:rsid w:val="006D5ECF"/>
    <w:rsid w:val="006E0B04"/>
    <w:rsid w:val="006E19CA"/>
    <w:rsid w:val="006E2328"/>
    <w:rsid w:val="006E4168"/>
    <w:rsid w:val="006F06AC"/>
    <w:rsid w:val="006F17A3"/>
    <w:rsid w:val="006F2DB0"/>
    <w:rsid w:val="006F3BDA"/>
    <w:rsid w:val="006F4347"/>
    <w:rsid w:val="006F50EF"/>
    <w:rsid w:val="006F671E"/>
    <w:rsid w:val="007031CA"/>
    <w:rsid w:val="00703B27"/>
    <w:rsid w:val="00704FE9"/>
    <w:rsid w:val="00706AE2"/>
    <w:rsid w:val="00711735"/>
    <w:rsid w:val="00712733"/>
    <w:rsid w:val="00712A59"/>
    <w:rsid w:val="00717C63"/>
    <w:rsid w:val="00721EB7"/>
    <w:rsid w:val="00724989"/>
    <w:rsid w:val="007267D3"/>
    <w:rsid w:val="00726F24"/>
    <w:rsid w:val="007321A4"/>
    <w:rsid w:val="00732EE7"/>
    <w:rsid w:val="0073532E"/>
    <w:rsid w:val="00735390"/>
    <w:rsid w:val="0073627E"/>
    <w:rsid w:val="00737071"/>
    <w:rsid w:val="00737E76"/>
    <w:rsid w:val="00741011"/>
    <w:rsid w:val="00744579"/>
    <w:rsid w:val="007518B8"/>
    <w:rsid w:val="00753346"/>
    <w:rsid w:val="00756552"/>
    <w:rsid w:val="00762C66"/>
    <w:rsid w:val="00766010"/>
    <w:rsid w:val="00770D07"/>
    <w:rsid w:val="007733EA"/>
    <w:rsid w:val="00783FF1"/>
    <w:rsid w:val="00784600"/>
    <w:rsid w:val="007867E2"/>
    <w:rsid w:val="00790E57"/>
    <w:rsid w:val="00793259"/>
    <w:rsid w:val="0079428C"/>
    <w:rsid w:val="00794585"/>
    <w:rsid w:val="00794E97"/>
    <w:rsid w:val="00795817"/>
    <w:rsid w:val="007977EB"/>
    <w:rsid w:val="007A1211"/>
    <w:rsid w:val="007A1325"/>
    <w:rsid w:val="007A2202"/>
    <w:rsid w:val="007A3025"/>
    <w:rsid w:val="007A4E74"/>
    <w:rsid w:val="007A56E6"/>
    <w:rsid w:val="007A5C87"/>
    <w:rsid w:val="007A5F3C"/>
    <w:rsid w:val="007B1529"/>
    <w:rsid w:val="007B5B42"/>
    <w:rsid w:val="007B6444"/>
    <w:rsid w:val="007B7F6F"/>
    <w:rsid w:val="007C1EFC"/>
    <w:rsid w:val="007C1FB2"/>
    <w:rsid w:val="007C3FCE"/>
    <w:rsid w:val="007C7C04"/>
    <w:rsid w:val="007D0D0F"/>
    <w:rsid w:val="007D13F9"/>
    <w:rsid w:val="007D2B64"/>
    <w:rsid w:val="007D3663"/>
    <w:rsid w:val="007D4587"/>
    <w:rsid w:val="007D470E"/>
    <w:rsid w:val="007D5617"/>
    <w:rsid w:val="007E3EB2"/>
    <w:rsid w:val="007F4420"/>
    <w:rsid w:val="00801769"/>
    <w:rsid w:val="00801911"/>
    <w:rsid w:val="00801BF7"/>
    <w:rsid w:val="008119CD"/>
    <w:rsid w:val="0081396C"/>
    <w:rsid w:val="008163C2"/>
    <w:rsid w:val="00817589"/>
    <w:rsid w:val="00820191"/>
    <w:rsid w:val="00823BFC"/>
    <w:rsid w:val="00824B96"/>
    <w:rsid w:val="00825FD2"/>
    <w:rsid w:val="00830B11"/>
    <w:rsid w:val="00834796"/>
    <w:rsid w:val="00837A04"/>
    <w:rsid w:val="00837EB3"/>
    <w:rsid w:val="0084011F"/>
    <w:rsid w:val="00840B42"/>
    <w:rsid w:val="008450F5"/>
    <w:rsid w:val="00850DD0"/>
    <w:rsid w:val="008513FB"/>
    <w:rsid w:val="008568B9"/>
    <w:rsid w:val="0086059A"/>
    <w:rsid w:val="00865DE4"/>
    <w:rsid w:val="008668F1"/>
    <w:rsid w:val="008672E2"/>
    <w:rsid w:val="008713DA"/>
    <w:rsid w:val="00873608"/>
    <w:rsid w:val="00874928"/>
    <w:rsid w:val="00876002"/>
    <w:rsid w:val="00876A8A"/>
    <w:rsid w:val="00876BF5"/>
    <w:rsid w:val="00882779"/>
    <w:rsid w:val="00882A7E"/>
    <w:rsid w:val="00882CE5"/>
    <w:rsid w:val="00884536"/>
    <w:rsid w:val="0088578B"/>
    <w:rsid w:val="00885DEB"/>
    <w:rsid w:val="00893835"/>
    <w:rsid w:val="00894938"/>
    <w:rsid w:val="00894C61"/>
    <w:rsid w:val="008A0B01"/>
    <w:rsid w:val="008A2B88"/>
    <w:rsid w:val="008A2BF8"/>
    <w:rsid w:val="008A5C6D"/>
    <w:rsid w:val="008A75D9"/>
    <w:rsid w:val="008B501E"/>
    <w:rsid w:val="008C2092"/>
    <w:rsid w:val="008C4A12"/>
    <w:rsid w:val="008C52BC"/>
    <w:rsid w:val="008D4D7B"/>
    <w:rsid w:val="008D72E6"/>
    <w:rsid w:val="008D766B"/>
    <w:rsid w:val="008D7BE6"/>
    <w:rsid w:val="008E4808"/>
    <w:rsid w:val="008F47EC"/>
    <w:rsid w:val="008F4FAC"/>
    <w:rsid w:val="008F6367"/>
    <w:rsid w:val="00901D57"/>
    <w:rsid w:val="0090352A"/>
    <w:rsid w:val="00905B97"/>
    <w:rsid w:val="00907746"/>
    <w:rsid w:val="009133F4"/>
    <w:rsid w:val="009201AA"/>
    <w:rsid w:val="0092509F"/>
    <w:rsid w:val="0092523E"/>
    <w:rsid w:val="00925901"/>
    <w:rsid w:val="00935B55"/>
    <w:rsid w:val="00945635"/>
    <w:rsid w:val="00953A8B"/>
    <w:rsid w:val="009562D8"/>
    <w:rsid w:val="00956AE4"/>
    <w:rsid w:val="00966556"/>
    <w:rsid w:val="00967BC9"/>
    <w:rsid w:val="00967BEE"/>
    <w:rsid w:val="00970A2C"/>
    <w:rsid w:val="00973BA8"/>
    <w:rsid w:val="00976BC2"/>
    <w:rsid w:val="00976BC3"/>
    <w:rsid w:val="00977F3E"/>
    <w:rsid w:val="009816BE"/>
    <w:rsid w:val="00985876"/>
    <w:rsid w:val="009903DC"/>
    <w:rsid w:val="00991140"/>
    <w:rsid w:val="00991CE7"/>
    <w:rsid w:val="009B493A"/>
    <w:rsid w:val="009B5BC3"/>
    <w:rsid w:val="009C2D98"/>
    <w:rsid w:val="009C3643"/>
    <w:rsid w:val="009D11FF"/>
    <w:rsid w:val="009D23C6"/>
    <w:rsid w:val="009D2938"/>
    <w:rsid w:val="009D34B0"/>
    <w:rsid w:val="009D5B05"/>
    <w:rsid w:val="009D6BBD"/>
    <w:rsid w:val="009D74BA"/>
    <w:rsid w:val="009E150D"/>
    <w:rsid w:val="009E280B"/>
    <w:rsid w:val="009E356F"/>
    <w:rsid w:val="009E4178"/>
    <w:rsid w:val="009F5043"/>
    <w:rsid w:val="009F5EAB"/>
    <w:rsid w:val="009F7066"/>
    <w:rsid w:val="00A00AEC"/>
    <w:rsid w:val="00A03ADB"/>
    <w:rsid w:val="00A07AC6"/>
    <w:rsid w:val="00A2170B"/>
    <w:rsid w:val="00A22F13"/>
    <w:rsid w:val="00A277DF"/>
    <w:rsid w:val="00A36377"/>
    <w:rsid w:val="00A367E2"/>
    <w:rsid w:val="00A43400"/>
    <w:rsid w:val="00A46D4C"/>
    <w:rsid w:val="00A478BA"/>
    <w:rsid w:val="00A550D2"/>
    <w:rsid w:val="00A55C5F"/>
    <w:rsid w:val="00A56E73"/>
    <w:rsid w:val="00A574CD"/>
    <w:rsid w:val="00A60DDC"/>
    <w:rsid w:val="00A6166F"/>
    <w:rsid w:val="00A75E75"/>
    <w:rsid w:val="00A7740C"/>
    <w:rsid w:val="00A806F1"/>
    <w:rsid w:val="00A842AC"/>
    <w:rsid w:val="00A902E8"/>
    <w:rsid w:val="00A915CD"/>
    <w:rsid w:val="00A972AA"/>
    <w:rsid w:val="00AA0F52"/>
    <w:rsid w:val="00AA4338"/>
    <w:rsid w:val="00AA4C29"/>
    <w:rsid w:val="00AB31AB"/>
    <w:rsid w:val="00AB5E01"/>
    <w:rsid w:val="00AC0BEF"/>
    <w:rsid w:val="00AC0CDA"/>
    <w:rsid w:val="00AC24DB"/>
    <w:rsid w:val="00AC5B94"/>
    <w:rsid w:val="00AD1BDD"/>
    <w:rsid w:val="00AD2D1A"/>
    <w:rsid w:val="00AD4E4A"/>
    <w:rsid w:val="00AD5EA2"/>
    <w:rsid w:val="00AD6864"/>
    <w:rsid w:val="00AD6E62"/>
    <w:rsid w:val="00AD77E4"/>
    <w:rsid w:val="00AE1696"/>
    <w:rsid w:val="00AE4066"/>
    <w:rsid w:val="00AE4E99"/>
    <w:rsid w:val="00AF2934"/>
    <w:rsid w:val="00AF5EFD"/>
    <w:rsid w:val="00B00461"/>
    <w:rsid w:val="00B02398"/>
    <w:rsid w:val="00B03380"/>
    <w:rsid w:val="00B15ED2"/>
    <w:rsid w:val="00B1731F"/>
    <w:rsid w:val="00B17347"/>
    <w:rsid w:val="00B174A7"/>
    <w:rsid w:val="00B20EC9"/>
    <w:rsid w:val="00B23551"/>
    <w:rsid w:val="00B2659F"/>
    <w:rsid w:val="00B3033E"/>
    <w:rsid w:val="00B305F5"/>
    <w:rsid w:val="00B32EBC"/>
    <w:rsid w:val="00B34DE7"/>
    <w:rsid w:val="00B37317"/>
    <w:rsid w:val="00B4529E"/>
    <w:rsid w:val="00B4531B"/>
    <w:rsid w:val="00B4572B"/>
    <w:rsid w:val="00B510D9"/>
    <w:rsid w:val="00B5286A"/>
    <w:rsid w:val="00B531E3"/>
    <w:rsid w:val="00B5396B"/>
    <w:rsid w:val="00B5405B"/>
    <w:rsid w:val="00B54F06"/>
    <w:rsid w:val="00B55434"/>
    <w:rsid w:val="00B55D4A"/>
    <w:rsid w:val="00B57F66"/>
    <w:rsid w:val="00B66D76"/>
    <w:rsid w:val="00B710FF"/>
    <w:rsid w:val="00B7249A"/>
    <w:rsid w:val="00B74C5B"/>
    <w:rsid w:val="00B77F6B"/>
    <w:rsid w:val="00B8354A"/>
    <w:rsid w:val="00B84801"/>
    <w:rsid w:val="00B87B64"/>
    <w:rsid w:val="00B91575"/>
    <w:rsid w:val="00B937C3"/>
    <w:rsid w:val="00B94EAD"/>
    <w:rsid w:val="00B955BC"/>
    <w:rsid w:val="00B96B5A"/>
    <w:rsid w:val="00BA0E32"/>
    <w:rsid w:val="00BA2967"/>
    <w:rsid w:val="00BA798C"/>
    <w:rsid w:val="00BB2056"/>
    <w:rsid w:val="00BB22A3"/>
    <w:rsid w:val="00BB30FC"/>
    <w:rsid w:val="00BB3CC0"/>
    <w:rsid w:val="00BB4B2E"/>
    <w:rsid w:val="00BB578B"/>
    <w:rsid w:val="00BB66B1"/>
    <w:rsid w:val="00BB79AD"/>
    <w:rsid w:val="00BC0620"/>
    <w:rsid w:val="00BC453E"/>
    <w:rsid w:val="00BC5198"/>
    <w:rsid w:val="00BC5D81"/>
    <w:rsid w:val="00BD133F"/>
    <w:rsid w:val="00BD3137"/>
    <w:rsid w:val="00BD45B1"/>
    <w:rsid w:val="00BD4C61"/>
    <w:rsid w:val="00BE1EC6"/>
    <w:rsid w:val="00BE4F5C"/>
    <w:rsid w:val="00BE5E92"/>
    <w:rsid w:val="00BE79F3"/>
    <w:rsid w:val="00BF05E8"/>
    <w:rsid w:val="00BF1AB3"/>
    <w:rsid w:val="00BF2F53"/>
    <w:rsid w:val="00BF3742"/>
    <w:rsid w:val="00BF3958"/>
    <w:rsid w:val="00BF6462"/>
    <w:rsid w:val="00C02100"/>
    <w:rsid w:val="00C0411D"/>
    <w:rsid w:val="00C0661E"/>
    <w:rsid w:val="00C072F1"/>
    <w:rsid w:val="00C220C0"/>
    <w:rsid w:val="00C225A3"/>
    <w:rsid w:val="00C26960"/>
    <w:rsid w:val="00C31A03"/>
    <w:rsid w:val="00C33948"/>
    <w:rsid w:val="00C34FED"/>
    <w:rsid w:val="00C35750"/>
    <w:rsid w:val="00C373EA"/>
    <w:rsid w:val="00C37EE2"/>
    <w:rsid w:val="00C4228D"/>
    <w:rsid w:val="00C47757"/>
    <w:rsid w:val="00C530AC"/>
    <w:rsid w:val="00C55B5F"/>
    <w:rsid w:val="00C55E8D"/>
    <w:rsid w:val="00C56187"/>
    <w:rsid w:val="00C65937"/>
    <w:rsid w:val="00C66F14"/>
    <w:rsid w:val="00C677D5"/>
    <w:rsid w:val="00C67E31"/>
    <w:rsid w:val="00C724C1"/>
    <w:rsid w:val="00C76E79"/>
    <w:rsid w:val="00C80E65"/>
    <w:rsid w:val="00C86D34"/>
    <w:rsid w:val="00C91895"/>
    <w:rsid w:val="00CA44B8"/>
    <w:rsid w:val="00CB6BFE"/>
    <w:rsid w:val="00CC1270"/>
    <w:rsid w:val="00CC1EEF"/>
    <w:rsid w:val="00CC5427"/>
    <w:rsid w:val="00CC6C4E"/>
    <w:rsid w:val="00CC7304"/>
    <w:rsid w:val="00CC7667"/>
    <w:rsid w:val="00CD05B9"/>
    <w:rsid w:val="00CD1E6F"/>
    <w:rsid w:val="00CD224B"/>
    <w:rsid w:val="00CE3AA5"/>
    <w:rsid w:val="00CE693A"/>
    <w:rsid w:val="00CF0241"/>
    <w:rsid w:val="00CF2055"/>
    <w:rsid w:val="00CF777F"/>
    <w:rsid w:val="00D0210C"/>
    <w:rsid w:val="00D028B0"/>
    <w:rsid w:val="00D05B60"/>
    <w:rsid w:val="00D15222"/>
    <w:rsid w:val="00D16B9C"/>
    <w:rsid w:val="00D21108"/>
    <w:rsid w:val="00D22F65"/>
    <w:rsid w:val="00D24D85"/>
    <w:rsid w:val="00D3659C"/>
    <w:rsid w:val="00D36A60"/>
    <w:rsid w:val="00D4078E"/>
    <w:rsid w:val="00D4080A"/>
    <w:rsid w:val="00D40885"/>
    <w:rsid w:val="00D42505"/>
    <w:rsid w:val="00D46FE0"/>
    <w:rsid w:val="00D47FE5"/>
    <w:rsid w:val="00D50CAA"/>
    <w:rsid w:val="00D51956"/>
    <w:rsid w:val="00D5474D"/>
    <w:rsid w:val="00D54A14"/>
    <w:rsid w:val="00D62FE5"/>
    <w:rsid w:val="00D64153"/>
    <w:rsid w:val="00D7230D"/>
    <w:rsid w:val="00D72671"/>
    <w:rsid w:val="00D732BF"/>
    <w:rsid w:val="00D747DB"/>
    <w:rsid w:val="00D76C17"/>
    <w:rsid w:val="00D87174"/>
    <w:rsid w:val="00D93A22"/>
    <w:rsid w:val="00D95281"/>
    <w:rsid w:val="00D95EDB"/>
    <w:rsid w:val="00D9734C"/>
    <w:rsid w:val="00DA29BD"/>
    <w:rsid w:val="00DA5B57"/>
    <w:rsid w:val="00DA7004"/>
    <w:rsid w:val="00DC0C99"/>
    <w:rsid w:val="00DC3F82"/>
    <w:rsid w:val="00DD0414"/>
    <w:rsid w:val="00DD1148"/>
    <w:rsid w:val="00DD3551"/>
    <w:rsid w:val="00DE09AB"/>
    <w:rsid w:val="00DE190A"/>
    <w:rsid w:val="00DE1BFB"/>
    <w:rsid w:val="00DE1CCD"/>
    <w:rsid w:val="00DE2250"/>
    <w:rsid w:val="00DF0D08"/>
    <w:rsid w:val="00E00889"/>
    <w:rsid w:val="00E01A02"/>
    <w:rsid w:val="00E03219"/>
    <w:rsid w:val="00E05B74"/>
    <w:rsid w:val="00E06131"/>
    <w:rsid w:val="00E068A5"/>
    <w:rsid w:val="00E10648"/>
    <w:rsid w:val="00E10FB2"/>
    <w:rsid w:val="00E14F42"/>
    <w:rsid w:val="00E17680"/>
    <w:rsid w:val="00E17939"/>
    <w:rsid w:val="00E17F34"/>
    <w:rsid w:val="00E202D0"/>
    <w:rsid w:val="00E2540F"/>
    <w:rsid w:val="00E27704"/>
    <w:rsid w:val="00E301D0"/>
    <w:rsid w:val="00E35464"/>
    <w:rsid w:val="00E36465"/>
    <w:rsid w:val="00E40950"/>
    <w:rsid w:val="00E4792D"/>
    <w:rsid w:val="00E506B1"/>
    <w:rsid w:val="00E5234B"/>
    <w:rsid w:val="00E52E69"/>
    <w:rsid w:val="00E5554B"/>
    <w:rsid w:val="00E61415"/>
    <w:rsid w:val="00E62987"/>
    <w:rsid w:val="00E64A7F"/>
    <w:rsid w:val="00E67184"/>
    <w:rsid w:val="00E71714"/>
    <w:rsid w:val="00E74C4F"/>
    <w:rsid w:val="00E75957"/>
    <w:rsid w:val="00E75E48"/>
    <w:rsid w:val="00E76086"/>
    <w:rsid w:val="00E84A24"/>
    <w:rsid w:val="00E85B08"/>
    <w:rsid w:val="00E9383F"/>
    <w:rsid w:val="00E96393"/>
    <w:rsid w:val="00E963BA"/>
    <w:rsid w:val="00E97D89"/>
    <w:rsid w:val="00EA2821"/>
    <w:rsid w:val="00EA39DB"/>
    <w:rsid w:val="00EA76C6"/>
    <w:rsid w:val="00EB273B"/>
    <w:rsid w:val="00EB3C11"/>
    <w:rsid w:val="00EB61A5"/>
    <w:rsid w:val="00EC28CA"/>
    <w:rsid w:val="00EC2E6C"/>
    <w:rsid w:val="00EC4013"/>
    <w:rsid w:val="00EC51ED"/>
    <w:rsid w:val="00ED15A0"/>
    <w:rsid w:val="00ED5B3C"/>
    <w:rsid w:val="00ED7C07"/>
    <w:rsid w:val="00EE2384"/>
    <w:rsid w:val="00EE3297"/>
    <w:rsid w:val="00EE3DC3"/>
    <w:rsid w:val="00EE44D5"/>
    <w:rsid w:val="00EE6ABA"/>
    <w:rsid w:val="00EE7768"/>
    <w:rsid w:val="00EF0B13"/>
    <w:rsid w:val="00EF1EDF"/>
    <w:rsid w:val="00EF213E"/>
    <w:rsid w:val="00EF4982"/>
    <w:rsid w:val="00EF526E"/>
    <w:rsid w:val="00F00EBF"/>
    <w:rsid w:val="00F03206"/>
    <w:rsid w:val="00F040E6"/>
    <w:rsid w:val="00F055D5"/>
    <w:rsid w:val="00F06F0C"/>
    <w:rsid w:val="00F07949"/>
    <w:rsid w:val="00F10085"/>
    <w:rsid w:val="00F24BA4"/>
    <w:rsid w:val="00F25503"/>
    <w:rsid w:val="00F3217A"/>
    <w:rsid w:val="00F369DE"/>
    <w:rsid w:val="00F45C9B"/>
    <w:rsid w:val="00F46A10"/>
    <w:rsid w:val="00F50543"/>
    <w:rsid w:val="00F52065"/>
    <w:rsid w:val="00F608ED"/>
    <w:rsid w:val="00F63FCE"/>
    <w:rsid w:val="00F66792"/>
    <w:rsid w:val="00F66794"/>
    <w:rsid w:val="00F7215B"/>
    <w:rsid w:val="00F74E7F"/>
    <w:rsid w:val="00F75701"/>
    <w:rsid w:val="00F75BAA"/>
    <w:rsid w:val="00F7653B"/>
    <w:rsid w:val="00F76F42"/>
    <w:rsid w:val="00F76FCB"/>
    <w:rsid w:val="00F76FE5"/>
    <w:rsid w:val="00F77C8A"/>
    <w:rsid w:val="00F77CBF"/>
    <w:rsid w:val="00F81C16"/>
    <w:rsid w:val="00F832D4"/>
    <w:rsid w:val="00F907AF"/>
    <w:rsid w:val="00F9312A"/>
    <w:rsid w:val="00F97671"/>
    <w:rsid w:val="00F97B29"/>
    <w:rsid w:val="00FA1C22"/>
    <w:rsid w:val="00FA1F3B"/>
    <w:rsid w:val="00FA6C85"/>
    <w:rsid w:val="00FB7819"/>
    <w:rsid w:val="00FC1275"/>
    <w:rsid w:val="00FC7ADB"/>
    <w:rsid w:val="00FD5FF1"/>
    <w:rsid w:val="00FE381E"/>
    <w:rsid w:val="00FF1C22"/>
    <w:rsid w:val="00FF5392"/>
    <w:rsid w:val="00FF6154"/>
    <w:rsid w:val="00FF72C2"/>
    <w:rsid w:val="04980F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nhideWhenUsed="0"/>
    <w:lsdException w:name="caption" w:uiPriority="35" w:qFormat="1"/>
    <w:lsdException w:name="footnote reference" w:unhideWhenUsed="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224B"/>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rsid w:val="00CD224B"/>
    <w:rPr>
      <w:sz w:val="20"/>
      <w:szCs w:val="20"/>
    </w:rPr>
  </w:style>
  <w:style w:type="paragraph" w:styleId="a5">
    <w:name w:val="Title"/>
    <w:basedOn w:val="a"/>
    <w:link w:val="a6"/>
    <w:qFormat/>
    <w:rsid w:val="00CD224B"/>
    <w:pPr>
      <w:jc w:val="center"/>
    </w:pPr>
    <w:rPr>
      <w:b/>
      <w:bCs/>
      <w:sz w:val="28"/>
      <w:szCs w:val="20"/>
    </w:rPr>
  </w:style>
  <w:style w:type="character" w:styleId="a7">
    <w:name w:val="footnote reference"/>
    <w:uiPriority w:val="99"/>
    <w:semiHidden/>
    <w:rsid w:val="00CD224B"/>
    <w:rPr>
      <w:vertAlign w:val="superscript"/>
    </w:rPr>
  </w:style>
  <w:style w:type="paragraph" w:customStyle="1" w:styleId="1">
    <w:name w:val="Абзац списка1"/>
    <w:basedOn w:val="a"/>
    <w:uiPriority w:val="34"/>
    <w:qFormat/>
    <w:rsid w:val="00CD224B"/>
    <w:pPr>
      <w:ind w:left="720"/>
      <w:contextualSpacing/>
    </w:pPr>
  </w:style>
  <w:style w:type="character" w:customStyle="1" w:styleId="a4">
    <w:name w:val="Текст сноски Знак"/>
    <w:basedOn w:val="a0"/>
    <w:link w:val="a3"/>
    <w:uiPriority w:val="99"/>
    <w:rsid w:val="00CD224B"/>
    <w:rPr>
      <w:rFonts w:ascii="Times New Roman" w:eastAsia="Times New Roman" w:hAnsi="Times New Roman" w:cs="Times New Roman"/>
      <w:sz w:val="20"/>
      <w:szCs w:val="20"/>
      <w:lang w:eastAsia="ru-RU"/>
    </w:rPr>
  </w:style>
  <w:style w:type="character" w:customStyle="1" w:styleId="a6">
    <w:name w:val="Название Знак"/>
    <w:basedOn w:val="a0"/>
    <w:link w:val="a5"/>
    <w:rsid w:val="00CD224B"/>
    <w:rPr>
      <w:rFonts w:ascii="Times New Roman" w:eastAsia="Times New Roman" w:hAnsi="Times New Roman" w:cs="Times New Roman"/>
      <w:b/>
      <w:bCs/>
      <w:sz w:val="28"/>
      <w:szCs w:val="20"/>
      <w:lang w:eastAsia="ru-RU"/>
    </w:rPr>
  </w:style>
  <w:style w:type="character" w:styleId="a8">
    <w:name w:val="Hyperlink"/>
    <w:uiPriority w:val="99"/>
    <w:unhideWhenUsed/>
    <w:rsid w:val="009D6BBD"/>
    <w:rPr>
      <w:color w:val="0000FF"/>
      <w:u w:val="single"/>
    </w:rPr>
  </w:style>
  <w:style w:type="paragraph" w:styleId="a9">
    <w:name w:val="List Paragraph"/>
    <w:basedOn w:val="a"/>
    <w:uiPriority w:val="34"/>
    <w:qFormat/>
    <w:rsid w:val="009D6BBD"/>
    <w:pPr>
      <w:ind w:left="720"/>
      <w:contextualSpacing/>
    </w:pPr>
  </w:style>
  <w:style w:type="character" w:customStyle="1" w:styleId="A10">
    <w:name w:val="A1"/>
    <w:uiPriority w:val="99"/>
    <w:rsid w:val="00BD3137"/>
    <w:rPr>
      <w:i/>
      <w:iCs/>
      <w:color w:val="000000"/>
      <w:sz w:val="18"/>
      <w:szCs w:val="18"/>
    </w:rPr>
  </w:style>
  <w:style w:type="character" w:customStyle="1" w:styleId="frsourcelabel1">
    <w:name w:val="fr_source_label1"/>
    <w:rsid w:val="00D4080A"/>
    <w:rPr>
      <w:b/>
      <w:bCs/>
    </w:rPr>
  </w:style>
  <w:style w:type="character" w:customStyle="1" w:styleId="rvts10">
    <w:name w:val="rvts10"/>
    <w:basedOn w:val="a0"/>
    <w:rsid w:val="00F76F42"/>
  </w:style>
  <w:style w:type="character" w:customStyle="1" w:styleId="textgiven-name">
    <w:name w:val="text given-name"/>
    <w:basedOn w:val="a0"/>
    <w:rsid w:val="00D95281"/>
  </w:style>
  <w:style w:type="character" w:customStyle="1" w:styleId="textsurname">
    <w:name w:val="text surname"/>
    <w:basedOn w:val="a0"/>
    <w:rsid w:val="00D95281"/>
  </w:style>
  <w:style w:type="character" w:customStyle="1" w:styleId="size-xl">
    <w:name w:val="size-xl"/>
    <w:basedOn w:val="a0"/>
    <w:rsid w:val="00D95281"/>
  </w:style>
  <w:style w:type="character" w:customStyle="1" w:styleId="A20">
    <w:name w:val="A2"/>
    <w:uiPriority w:val="99"/>
    <w:rsid w:val="00D95281"/>
    <w:rPr>
      <w:color w:val="000000"/>
      <w:sz w:val="20"/>
      <w:szCs w:val="20"/>
    </w:rPr>
  </w:style>
  <w:style w:type="character" w:customStyle="1" w:styleId="apple-converted-space">
    <w:name w:val="apple-converted-space"/>
    <w:basedOn w:val="a0"/>
    <w:rsid w:val="00A60DDC"/>
  </w:style>
  <w:style w:type="character" w:customStyle="1" w:styleId="longtext">
    <w:name w:val="long_text"/>
    <w:basedOn w:val="a0"/>
    <w:rsid w:val="00A60DDC"/>
  </w:style>
  <w:style w:type="character" w:customStyle="1" w:styleId="A00">
    <w:name w:val="A0"/>
    <w:uiPriority w:val="99"/>
    <w:rsid w:val="00BA0E32"/>
    <w:rPr>
      <w:i/>
      <w:iCs/>
      <w:color w:val="000000"/>
      <w:sz w:val="20"/>
      <w:szCs w:val="20"/>
    </w:rPr>
  </w:style>
  <w:style w:type="character" w:styleId="aa">
    <w:name w:val="FollowedHyperlink"/>
    <w:basedOn w:val="a0"/>
    <w:uiPriority w:val="99"/>
    <w:semiHidden/>
    <w:unhideWhenUsed/>
    <w:rsid w:val="00A2170B"/>
    <w:rPr>
      <w:color w:val="800080" w:themeColor="followedHyperlink"/>
      <w:u w:val="single"/>
    </w:rPr>
  </w:style>
  <w:style w:type="character" w:customStyle="1" w:styleId="frlabel">
    <w:name w:val="fr_label"/>
    <w:basedOn w:val="a0"/>
    <w:rsid w:val="00EC28CA"/>
  </w:style>
  <w:style w:type="character" w:customStyle="1" w:styleId="anchortext">
    <w:name w:val="anchortext"/>
    <w:basedOn w:val="a0"/>
    <w:rsid w:val="005F0F44"/>
  </w:style>
  <w:style w:type="character" w:customStyle="1" w:styleId="sr-only">
    <w:name w:val="sr-only"/>
    <w:basedOn w:val="a0"/>
    <w:rsid w:val="005F0F4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992021">
      <w:bodyDiv w:val="1"/>
      <w:marLeft w:val="0"/>
      <w:marRight w:val="0"/>
      <w:marTop w:val="0"/>
      <w:marBottom w:val="0"/>
      <w:divBdr>
        <w:top w:val="none" w:sz="0" w:space="0" w:color="auto"/>
        <w:left w:val="none" w:sz="0" w:space="0" w:color="auto"/>
        <w:bottom w:val="none" w:sz="0" w:space="0" w:color="auto"/>
        <w:right w:val="none" w:sz="0" w:space="0" w:color="auto"/>
      </w:divBdr>
    </w:div>
    <w:div w:id="275450088">
      <w:bodyDiv w:val="1"/>
      <w:marLeft w:val="0"/>
      <w:marRight w:val="0"/>
      <w:marTop w:val="0"/>
      <w:marBottom w:val="0"/>
      <w:divBdr>
        <w:top w:val="none" w:sz="0" w:space="0" w:color="auto"/>
        <w:left w:val="none" w:sz="0" w:space="0" w:color="auto"/>
        <w:bottom w:val="none" w:sz="0" w:space="0" w:color="auto"/>
        <w:right w:val="none" w:sz="0" w:space="0" w:color="auto"/>
      </w:divBdr>
      <w:divsChild>
        <w:div w:id="1544560159">
          <w:marLeft w:val="0"/>
          <w:marRight w:val="0"/>
          <w:marTop w:val="0"/>
          <w:marBottom w:val="0"/>
          <w:divBdr>
            <w:top w:val="none" w:sz="0" w:space="0" w:color="auto"/>
            <w:left w:val="none" w:sz="0" w:space="0" w:color="auto"/>
            <w:bottom w:val="none" w:sz="0" w:space="0" w:color="auto"/>
            <w:right w:val="none" w:sz="0" w:space="0" w:color="auto"/>
          </w:divBdr>
        </w:div>
      </w:divsChild>
    </w:div>
    <w:div w:id="517623194">
      <w:bodyDiv w:val="1"/>
      <w:marLeft w:val="0"/>
      <w:marRight w:val="0"/>
      <w:marTop w:val="0"/>
      <w:marBottom w:val="0"/>
      <w:divBdr>
        <w:top w:val="none" w:sz="0" w:space="0" w:color="auto"/>
        <w:left w:val="none" w:sz="0" w:space="0" w:color="auto"/>
        <w:bottom w:val="none" w:sz="0" w:space="0" w:color="auto"/>
        <w:right w:val="none" w:sz="0" w:space="0" w:color="auto"/>
      </w:divBdr>
      <w:divsChild>
        <w:div w:id="1618028898">
          <w:marLeft w:val="0"/>
          <w:marRight w:val="0"/>
          <w:marTop w:val="0"/>
          <w:marBottom w:val="0"/>
          <w:divBdr>
            <w:top w:val="none" w:sz="0" w:space="0" w:color="auto"/>
            <w:left w:val="none" w:sz="0" w:space="0" w:color="auto"/>
            <w:bottom w:val="none" w:sz="0" w:space="0" w:color="auto"/>
            <w:right w:val="none" w:sz="0" w:space="0" w:color="auto"/>
          </w:divBdr>
        </w:div>
      </w:divsChild>
    </w:div>
    <w:div w:id="552935494">
      <w:bodyDiv w:val="1"/>
      <w:marLeft w:val="0"/>
      <w:marRight w:val="0"/>
      <w:marTop w:val="0"/>
      <w:marBottom w:val="0"/>
      <w:divBdr>
        <w:top w:val="none" w:sz="0" w:space="0" w:color="auto"/>
        <w:left w:val="none" w:sz="0" w:space="0" w:color="auto"/>
        <w:bottom w:val="none" w:sz="0" w:space="0" w:color="auto"/>
        <w:right w:val="none" w:sz="0" w:space="0" w:color="auto"/>
      </w:divBdr>
    </w:div>
    <w:div w:id="592321142">
      <w:bodyDiv w:val="1"/>
      <w:marLeft w:val="0"/>
      <w:marRight w:val="0"/>
      <w:marTop w:val="0"/>
      <w:marBottom w:val="0"/>
      <w:divBdr>
        <w:top w:val="none" w:sz="0" w:space="0" w:color="auto"/>
        <w:left w:val="none" w:sz="0" w:space="0" w:color="auto"/>
        <w:bottom w:val="none" w:sz="0" w:space="0" w:color="auto"/>
        <w:right w:val="none" w:sz="0" w:space="0" w:color="auto"/>
      </w:divBdr>
      <w:divsChild>
        <w:div w:id="941911719">
          <w:marLeft w:val="0"/>
          <w:marRight w:val="0"/>
          <w:marTop w:val="0"/>
          <w:marBottom w:val="0"/>
          <w:divBdr>
            <w:top w:val="none" w:sz="0" w:space="0" w:color="auto"/>
            <w:left w:val="none" w:sz="0" w:space="0" w:color="auto"/>
            <w:bottom w:val="none" w:sz="0" w:space="0" w:color="auto"/>
            <w:right w:val="none" w:sz="0" w:space="0" w:color="auto"/>
          </w:divBdr>
          <w:divsChild>
            <w:div w:id="279603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820388">
      <w:bodyDiv w:val="1"/>
      <w:marLeft w:val="0"/>
      <w:marRight w:val="0"/>
      <w:marTop w:val="0"/>
      <w:marBottom w:val="0"/>
      <w:divBdr>
        <w:top w:val="none" w:sz="0" w:space="0" w:color="auto"/>
        <w:left w:val="none" w:sz="0" w:space="0" w:color="auto"/>
        <w:bottom w:val="none" w:sz="0" w:space="0" w:color="auto"/>
        <w:right w:val="none" w:sz="0" w:space="0" w:color="auto"/>
      </w:divBdr>
    </w:div>
    <w:div w:id="612514913">
      <w:bodyDiv w:val="1"/>
      <w:marLeft w:val="0"/>
      <w:marRight w:val="0"/>
      <w:marTop w:val="0"/>
      <w:marBottom w:val="0"/>
      <w:divBdr>
        <w:top w:val="none" w:sz="0" w:space="0" w:color="auto"/>
        <w:left w:val="none" w:sz="0" w:space="0" w:color="auto"/>
        <w:bottom w:val="none" w:sz="0" w:space="0" w:color="auto"/>
        <w:right w:val="none" w:sz="0" w:space="0" w:color="auto"/>
      </w:divBdr>
      <w:divsChild>
        <w:div w:id="180364601">
          <w:marLeft w:val="0"/>
          <w:marRight w:val="0"/>
          <w:marTop w:val="0"/>
          <w:marBottom w:val="0"/>
          <w:divBdr>
            <w:top w:val="none" w:sz="0" w:space="0" w:color="auto"/>
            <w:left w:val="none" w:sz="0" w:space="0" w:color="auto"/>
            <w:bottom w:val="none" w:sz="0" w:space="0" w:color="auto"/>
            <w:right w:val="none" w:sz="0" w:space="0" w:color="auto"/>
          </w:divBdr>
        </w:div>
        <w:div w:id="564923057">
          <w:marLeft w:val="0"/>
          <w:marRight w:val="0"/>
          <w:marTop w:val="0"/>
          <w:marBottom w:val="0"/>
          <w:divBdr>
            <w:top w:val="none" w:sz="0" w:space="0" w:color="auto"/>
            <w:left w:val="none" w:sz="0" w:space="0" w:color="auto"/>
            <w:bottom w:val="none" w:sz="0" w:space="0" w:color="auto"/>
            <w:right w:val="none" w:sz="0" w:space="0" w:color="auto"/>
          </w:divBdr>
        </w:div>
        <w:div w:id="692607223">
          <w:marLeft w:val="0"/>
          <w:marRight w:val="0"/>
          <w:marTop w:val="0"/>
          <w:marBottom w:val="0"/>
          <w:divBdr>
            <w:top w:val="none" w:sz="0" w:space="0" w:color="auto"/>
            <w:left w:val="none" w:sz="0" w:space="0" w:color="auto"/>
            <w:bottom w:val="none" w:sz="0" w:space="0" w:color="auto"/>
            <w:right w:val="none" w:sz="0" w:space="0" w:color="auto"/>
          </w:divBdr>
        </w:div>
        <w:div w:id="457260731">
          <w:marLeft w:val="0"/>
          <w:marRight w:val="0"/>
          <w:marTop w:val="0"/>
          <w:marBottom w:val="0"/>
          <w:divBdr>
            <w:top w:val="none" w:sz="0" w:space="0" w:color="auto"/>
            <w:left w:val="none" w:sz="0" w:space="0" w:color="auto"/>
            <w:bottom w:val="none" w:sz="0" w:space="0" w:color="auto"/>
            <w:right w:val="none" w:sz="0" w:space="0" w:color="auto"/>
          </w:divBdr>
        </w:div>
      </w:divsChild>
    </w:div>
    <w:div w:id="628970615">
      <w:bodyDiv w:val="1"/>
      <w:marLeft w:val="0"/>
      <w:marRight w:val="0"/>
      <w:marTop w:val="0"/>
      <w:marBottom w:val="0"/>
      <w:divBdr>
        <w:top w:val="none" w:sz="0" w:space="0" w:color="auto"/>
        <w:left w:val="none" w:sz="0" w:space="0" w:color="auto"/>
        <w:bottom w:val="none" w:sz="0" w:space="0" w:color="auto"/>
        <w:right w:val="none" w:sz="0" w:space="0" w:color="auto"/>
      </w:divBdr>
    </w:div>
    <w:div w:id="823467911">
      <w:bodyDiv w:val="1"/>
      <w:marLeft w:val="0"/>
      <w:marRight w:val="0"/>
      <w:marTop w:val="0"/>
      <w:marBottom w:val="0"/>
      <w:divBdr>
        <w:top w:val="none" w:sz="0" w:space="0" w:color="auto"/>
        <w:left w:val="none" w:sz="0" w:space="0" w:color="auto"/>
        <w:bottom w:val="none" w:sz="0" w:space="0" w:color="auto"/>
        <w:right w:val="none" w:sz="0" w:space="0" w:color="auto"/>
      </w:divBdr>
    </w:div>
    <w:div w:id="1013068349">
      <w:bodyDiv w:val="1"/>
      <w:marLeft w:val="0"/>
      <w:marRight w:val="0"/>
      <w:marTop w:val="0"/>
      <w:marBottom w:val="0"/>
      <w:divBdr>
        <w:top w:val="none" w:sz="0" w:space="0" w:color="auto"/>
        <w:left w:val="none" w:sz="0" w:space="0" w:color="auto"/>
        <w:bottom w:val="none" w:sz="0" w:space="0" w:color="auto"/>
        <w:right w:val="none" w:sz="0" w:space="0" w:color="auto"/>
      </w:divBdr>
    </w:div>
    <w:div w:id="1044671932">
      <w:bodyDiv w:val="1"/>
      <w:marLeft w:val="0"/>
      <w:marRight w:val="0"/>
      <w:marTop w:val="0"/>
      <w:marBottom w:val="0"/>
      <w:divBdr>
        <w:top w:val="none" w:sz="0" w:space="0" w:color="auto"/>
        <w:left w:val="none" w:sz="0" w:space="0" w:color="auto"/>
        <w:bottom w:val="none" w:sz="0" w:space="0" w:color="auto"/>
        <w:right w:val="none" w:sz="0" w:space="0" w:color="auto"/>
      </w:divBdr>
    </w:div>
    <w:div w:id="1106072999">
      <w:bodyDiv w:val="1"/>
      <w:marLeft w:val="0"/>
      <w:marRight w:val="0"/>
      <w:marTop w:val="0"/>
      <w:marBottom w:val="0"/>
      <w:divBdr>
        <w:top w:val="none" w:sz="0" w:space="0" w:color="auto"/>
        <w:left w:val="none" w:sz="0" w:space="0" w:color="auto"/>
        <w:bottom w:val="none" w:sz="0" w:space="0" w:color="auto"/>
        <w:right w:val="none" w:sz="0" w:space="0" w:color="auto"/>
      </w:divBdr>
    </w:div>
    <w:div w:id="1187714213">
      <w:bodyDiv w:val="1"/>
      <w:marLeft w:val="0"/>
      <w:marRight w:val="0"/>
      <w:marTop w:val="0"/>
      <w:marBottom w:val="0"/>
      <w:divBdr>
        <w:top w:val="none" w:sz="0" w:space="0" w:color="auto"/>
        <w:left w:val="none" w:sz="0" w:space="0" w:color="auto"/>
        <w:bottom w:val="none" w:sz="0" w:space="0" w:color="auto"/>
        <w:right w:val="none" w:sz="0" w:space="0" w:color="auto"/>
      </w:divBdr>
    </w:div>
    <w:div w:id="1240284965">
      <w:bodyDiv w:val="1"/>
      <w:marLeft w:val="0"/>
      <w:marRight w:val="0"/>
      <w:marTop w:val="0"/>
      <w:marBottom w:val="0"/>
      <w:divBdr>
        <w:top w:val="none" w:sz="0" w:space="0" w:color="auto"/>
        <w:left w:val="none" w:sz="0" w:space="0" w:color="auto"/>
        <w:bottom w:val="none" w:sz="0" w:space="0" w:color="auto"/>
        <w:right w:val="none" w:sz="0" w:space="0" w:color="auto"/>
      </w:divBdr>
      <w:divsChild>
        <w:div w:id="1422944890">
          <w:marLeft w:val="0"/>
          <w:marRight w:val="0"/>
          <w:marTop w:val="0"/>
          <w:marBottom w:val="0"/>
          <w:divBdr>
            <w:top w:val="none" w:sz="0" w:space="0" w:color="auto"/>
            <w:left w:val="none" w:sz="0" w:space="0" w:color="auto"/>
            <w:bottom w:val="none" w:sz="0" w:space="0" w:color="auto"/>
            <w:right w:val="none" w:sz="0" w:space="0" w:color="auto"/>
          </w:divBdr>
        </w:div>
        <w:div w:id="2098598475">
          <w:marLeft w:val="0"/>
          <w:marRight w:val="0"/>
          <w:marTop w:val="0"/>
          <w:marBottom w:val="0"/>
          <w:divBdr>
            <w:top w:val="none" w:sz="0" w:space="0" w:color="auto"/>
            <w:left w:val="none" w:sz="0" w:space="0" w:color="auto"/>
            <w:bottom w:val="none" w:sz="0" w:space="0" w:color="auto"/>
            <w:right w:val="none" w:sz="0" w:space="0" w:color="auto"/>
          </w:divBdr>
        </w:div>
      </w:divsChild>
    </w:div>
    <w:div w:id="1350135581">
      <w:bodyDiv w:val="1"/>
      <w:marLeft w:val="0"/>
      <w:marRight w:val="0"/>
      <w:marTop w:val="0"/>
      <w:marBottom w:val="0"/>
      <w:divBdr>
        <w:top w:val="none" w:sz="0" w:space="0" w:color="auto"/>
        <w:left w:val="none" w:sz="0" w:space="0" w:color="auto"/>
        <w:bottom w:val="none" w:sz="0" w:space="0" w:color="auto"/>
        <w:right w:val="none" w:sz="0" w:space="0" w:color="auto"/>
      </w:divBdr>
    </w:div>
    <w:div w:id="1688559389">
      <w:bodyDiv w:val="1"/>
      <w:marLeft w:val="0"/>
      <w:marRight w:val="0"/>
      <w:marTop w:val="0"/>
      <w:marBottom w:val="0"/>
      <w:divBdr>
        <w:top w:val="none" w:sz="0" w:space="0" w:color="auto"/>
        <w:left w:val="none" w:sz="0" w:space="0" w:color="auto"/>
        <w:bottom w:val="none" w:sz="0" w:space="0" w:color="auto"/>
        <w:right w:val="none" w:sz="0" w:space="0" w:color="auto"/>
      </w:divBdr>
    </w:div>
    <w:div w:id="1828864595">
      <w:bodyDiv w:val="1"/>
      <w:marLeft w:val="0"/>
      <w:marRight w:val="0"/>
      <w:marTop w:val="0"/>
      <w:marBottom w:val="0"/>
      <w:divBdr>
        <w:top w:val="none" w:sz="0" w:space="0" w:color="auto"/>
        <w:left w:val="none" w:sz="0" w:space="0" w:color="auto"/>
        <w:bottom w:val="none" w:sz="0" w:space="0" w:color="auto"/>
        <w:right w:val="none" w:sz="0" w:space="0" w:color="auto"/>
      </w:divBdr>
    </w:div>
    <w:div w:id="1861239577">
      <w:bodyDiv w:val="1"/>
      <w:marLeft w:val="0"/>
      <w:marRight w:val="0"/>
      <w:marTop w:val="0"/>
      <w:marBottom w:val="0"/>
      <w:divBdr>
        <w:top w:val="none" w:sz="0" w:space="0" w:color="auto"/>
        <w:left w:val="none" w:sz="0" w:space="0" w:color="auto"/>
        <w:bottom w:val="none" w:sz="0" w:space="0" w:color="auto"/>
        <w:right w:val="none" w:sz="0" w:space="0" w:color="auto"/>
      </w:divBdr>
      <w:divsChild>
        <w:div w:id="916400267">
          <w:marLeft w:val="0"/>
          <w:marRight w:val="0"/>
          <w:marTop w:val="0"/>
          <w:marBottom w:val="0"/>
          <w:divBdr>
            <w:top w:val="none" w:sz="0" w:space="0" w:color="auto"/>
            <w:left w:val="none" w:sz="0" w:space="0" w:color="auto"/>
            <w:bottom w:val="none" w:sz="0" w:space="0" w:color="auto"/>
            <w:right w:val="none" w:sz="0" w:space="0" w:color="auto"/>
          </w:divBdr>
        </w:div>
      </w:divsChild>
    </w:div>
    <w:div w:id="2005552532">
      <w:bodyDiv w:val="1"/>
      <w:marLeft w:val="0"/>
      <w:marRight w:val="0"/>
      <w:marTop w:val="0"/>
      <w:marBottom w:val="0"/>
      <w:divBdr>
        <w:top w:val="none" w:sz="0" w:space="0" w:color="auto"/>
        <w:left w:val="none" w:sz="0" w:space="0" w:color="auto"/>
        <w:bottom w:val="none" w:sz="0" w:space="0" w:color="auto"/>
        <w:right w:val="none" w:sz="0" w:space="0" w:color="auto"/>
      </w:divBdr>
      <w:divsChild>
        <w:div w:id="1467815957">
          <w:marLeft w:val="0"/>
          <w:marRight w:val="0"/>
          <w:marTop w:val="0"/>
          <w:marBottom w:val="0"/>
          <w:divBdr>
            <w:top w:val="none" w:sz="0" w:space="0" w:color="auto"/>
            <w:left w:val="none" w:sz="0" w:space="0" w:color="auto"/>
            <w:bottom w:val="none" w:sz="0" w:space="0" w:color="auto"/>
            <w:right w:val="none" w:sz="0" w:space="0" w:color="auto"/>
          </w:divBdr>
        </w:div>
        <w:div w:id="2136483946">
          <w:marLeft w:val="0"/>
          <w:marRight w:val="0"/>
          <w:marTop w:val="0"/>
          <w:marBottom w:val="0"/>
          <w:divBdr>
            <w:top w:val="none" w:sz="0" w:space="0" w:color="auto"/>
            <w:left w:val="none" w:sz="0" w:space="0" w:color="auto"/>
            <w:bottom w:val="none" w:sz="0" w:space="0" w:color="auto"/>
            <w:right w:val="none" w:sz="0" w:space="0" w:color="auto"/>
          </w:divBdr>
        </w:div>
        <w:div w:id="2039693960">
          <w:marLeft w:val="0"/>
          <w:marRight w:val="0"/>
          <w:marTop w:val="0"/>
          <w:marBottom w:val="0"/>
          <w:divBdr>
            <w:top w:val="none" w:sz="0" w:space="0" w:color="auto"/>
            <w:left w:val="none" w:sz="0" w:space="0" w:color="auto"/>
            <w:bottom w:val="none" w:sz="0" w:space="0" w:color="auto"/>
            <w:right w:val="none" w:sz="0" w:space="0" w:color="auto"/>
          </w:divBdr>
        </w:div>
      </w:divsChild>
    </w:div>
    <w:div w:id="2075155729">
      <w:bodyDiv w:val="1"/>
      <w:marLeft w:val="0"/>
      <w:marRight w:val="0"/>
      <w:marTop w:val="0"/>
      <w:marBottom w:val="0"/>
      <w:divBdr>
        <w:top w:val="none" w:sz="0" w:space="0" w:color="auto"/>
        <w:left w:val="none" w:sz="0" w:space="0" w:color="auto"/>
        <w:bottom w:val="none" w:sz="0" w:space="0" w:color="auto"/>
        <w:right w:val="none" w:sz="0" w:space="0" w:color="auto"/>
      </w:divBdr>
    </w:div>
    <w:div w:id="2081101653">
      <w:bodyDiv w:val="1"/>
      <w:marLeft w:val="0"/>
      <w:marRight w:val="0"/>
      <w:marTop w:val="0"/>
      <w:marBottom w:val="0"/>
      <w:divBdr>
        <w:top w:val="none" w:sz="0" w:space="0" w:color="auto"/>
        <w:left w:val="none" w:sz="0" w:space="0" w:color="auto"/>
        <w:bottom w:val="none" w:sz="0" w:space="0" w:color="auto"/>
        <w:right w:val="none" w:sz="0" w:space="0" w:color="auto"/>
      </w:divBdr>
      <w:divsChild>
        <w:div w:id="22275840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hyperlink" Target="https://doi.org/10.31857/S0869592X20060071" TargetMode="Externa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FEC4B0E-0C9E-479D-848A-0A63E4B421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9548</Words>
  <Characters>54427</Characters>
  <Application>Microsoft Office Word</Application>
  <DocSecurity>0</DocSecurity>
  <Lines>453</Lines>
  <Paragraphs>127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Котельникова</dc:creator>
  <cp:lastModifiedBy>ivkozyreva</cp:lastModifiedBy>
  <cp:revision>2</cp:revision>
  <cp:lastPrinted>2020-12-21T13:30:00Z</cp:lastPrinted>
  <dcterms:created xsi:type="dcterms:W3CDTF">2021-01-11T07:04:00Z</dcterms:created>
  <dcterms:modified xsi:type="dcterms:W3CDTF">2021-01-11T07:04:00Z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1049-10.2.0.5965</vt:lpwstr>
  </property>
</Properties>
</file>