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Default="00151C48" w:rsidP="00631B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36B">
        <w:rPr>
          <w:rFonts w:ascii="Times New Roman" w:hAnsi="Times New Roman" w:cs="Times New Roman"/>
          <w:b/>
          <w:sz w:val="24"/>
          <w:szCs w:val="24"/>
        </w:rPr>
        <w:t>Тезисы</w:t>
      </w:r>
      <w:r w:rsidRPr="007847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636B">
        <w:rPr>
          <w:rFonts w:ascii="Times New Roman" w:hAnsi="Times New Roman" w:cs="Times New Roman"/>
          <w:b/>
          <w:sz w:val="24"/>
          <w:szCs w:val="24"/>
        </w:rPr>
        <w:t>докладов</w:t>
      </w:r>
    </w:p>
    <w:p w:rsidR="00B02495" w:rsidRDefault="00B02495" w:rsidP="00631B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F7C98">
        <w:rPr>
          <w:rFonts w:ascii="Times New Roman" w:hAnsi="Times New Roman"/>
          <w:sz w:val="24"/>
          <w:szCs w:val="24"/>
        </w:rPr>
        <w:t xml:space="preserve">Бурдельная Н.С., Бушнев Д.А., Деревесникова А.А. 1,2,8-триметилфенантрен в составе битумоида и нефтей доманика </w:t>
      </w:r>
      <w:proofErr w:type="spellStart"/>
      <w:r w:rsidRPr="000F7C98">
        <w:rPr>
          <w:rFonts w:ascii="Times New Roman" w:hAnsi="Times New Roman"/>
          <w:sz w:val="24"/>
          <w:szCs w:val="24"/>
        </w:rPr>
        <w:t>ТиманоПечорской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нефтегазоносной провинции // Тезисы докладов Международных конференций «Перспективные материалы с иерархической структурой для новых технологий и надежных конструкций» и «Химия нефти и газа» в рамках Международного симпозиума «Иерархические материалы: разработка и приложения для новых технологий и надежных конструкций» 1 - 5 октября 2018 года</w:t>
      </w:r>
      <w:proofErr w:type="gramEnd"/>
      <w:r w:rsidRPr="000F7C98">
        <w:rPr>
          <w:rFonts w:ascii="Times New Roman" w:hAnsi="Times New Roman"/>
          <w:sz w:val="24"/>
          <w:szCs w:val="24"/>
        </w:rPr>
        <w:t>, Томск, Россия. Издательский Дом ТГУ, 2018. С. 671.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F7C98">
        <w:rPr>
          <w:rFonts w:ascii="Times New Roman" w:hAnsi="Times New Roman"/>
          <w:sz w:val="24"/>
          <w:szCs w:val="24"/>
        </w:rPr>
        <w:t xml:space="preserve">Бурдельная Н.С., Бушнев Д.А., Деревесникова А.А. Продукты пиролиза керогена </w:t>
      </w:r>
      <w:proofErr w:type="spellStart"/>
      <w:r w:rsidRPr="000F7C98">
        <w:rPr>
          <w:rFonts w:ascii="Times New Roman" w:hAnsi="Times New Roman"/>
          <w:sz w:val="24"/>
          <w:szCs w:val="24"/>
        </w:rPr>
        <w:t>доманиковых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отложений Тимано-Печорского осадочного бассейна // Тезисы докладов Международных конференций «Перспективные материалы с иерархической структурой для новых технологий и надежных конструкций» и «Химия нефти и газа» в рамках Международного симпозиума «Иерархические материалы: разработка и приложения для новых технологий и надежных конструкций» 1-5 октября 2018 года, Томск, Россия.</w:t>
      </w:r>
      <w:proofErr w:type="gramEnd"/>
      <w:r w:rsidRPr="000F7C98">
        <w:rPr>
          <w:rFonts w:ascii="Times New Roman" w:hAnsi="Times New Roman"/>
          <w:sz w:val="24"/>
          <w:szCs w:val="24"/>
        </w:rPr>
        <w:t xml:space="preserve"> Издательский Дом ТГУ, 2018. С. 698.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F7C98">
        <w:rPr>
          <w:rFonts w:ascii="Times New Roman" w:hAnsi="Times New Roman"/>
          <w:sz w:val="24"/>
          <w:szCs w:val="24"/>
        </w:rPr>
        <w:t xml:space="preserve">Валяева О.В., Рябинкина Н.Н., Бушнев Д.А. Термолиз </w:t>
      </w:r>
      <w:proofErr w:type="spellStart"/>
      <w:r w:rsidRPr="000F7C98">
        <w:rPr>
          <w:rFonts w:ascii="Times New Roman" w:hAnsi="Times New Roman"/>
          <w:sz w:val="24"/>
          <w:szCs w:val="24"/>
        </w:rPr>
        <w:t>асфальтенов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битумов </w:t>
      </w:r>
      <w:proofErr w:type="spellStart"/>
      <w:r w:rsidRPr="000F7C98">
        <w:rPr>
          <w:rFonts w:ascii="Times New Roman" w:hAnsi="Times New Roman"/>
          <w:sz w:val="24"/>
          <w:szCs w:val="24"/>
        </w:rPr>
        <w:t>Войского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месторождения Тимано-Печорской провинции // Тезисы докладов Международных конференций «Перспективные материалы с иерархической структурой для новых технологий и надежных конструкций» и «Химия нефти и газа» в рамках Международного симпозиума «Иерархические материалы: разработка и приложения для новых технологий и надежных конструкций» 1 - 5 октября 2018 года, Томск, Россия.</w:t>
      </w:r>
      <w:proofErr w:type="gramEnd"/>
      <w:r w:rsidRPr="000F7C98">
        <w:rPr>
          <w:rFonts w:ascii="Times New Roman" w:hAnsi="Times New Roman"/>
          <w:sz w:val="24"/>
          <w:szCs w:val="24"/>
        </w:rPr>
        <w:t xml:space="preserve"> Издательский Дом ТГУ, 2018. С. 672.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F7C98">
        <w:rPr>
          <w:rFonts w:ascii="Times New Roman" w:hAnsi="Times New Roman"/>
          <w:sz w:val="24"/>
          <w:szCs w:val="24"/>
        </w:rPr>
        <w:t>Голубев</w:t>
      </w:r>
      <w:proofErr w:type="gramEnd"/>
      <w:r w:rsidRPr="000F7C98">
        <w:rPr>
          <w:rFonts w:ascii="Times New Roman" w:hAnsi="Times New Roman"/>
          <w:sz w:val="24"/>
          <w:szCs w:val="24"/>
        </w:rPr>
        <w:t xml:space="preserve"> Е.А., Мартиросян О.В., Кузьмин Д.В., Исаенко С.И. Трансформация структуры и электропроводности углерода из природных твердых битумов при низковакуумном нагреве // Сборник тезисов 11-й Международной конференции «Углерод: фундаментальные проблемы науки, материаловедение, технология». Троицк. 2018. С. 120–121.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F7C98">
        <w:rPr>
          <w:rFonts w:ascii="Times New Roman" w:hAnsi="Times New Roman"/>
          <w:sz w:val="24"/>
          <w:szCs w:val="24"/>
        </w:rPr>
        <w:t>Голубев</w:t>
      </w:r>
      <w:proofErr w:type="gramEnd"/>
      <w:r w:rsidRPr="000F7C98">
        <w:rPr>
          <w:rFonts w:ascii="Times New Roman" w:hAnsi="Times New Roman"/>
          <w:sz w:val="24"/>
          <w:szCs w:val="24"/>
        </w:rPr>
        <w:t xml:space="preserve"> Е.А., Мартиросян О.В., Кузьмин Д.В., Исаенко С.И. Трансформация структуры и электропроводности углерода из природных твердых битумов при низковакуумном нагреве // Сборник тезисов 11-й Международной конференции «Углерод: фундаментальные проблемы науки, материаловедение, технология». Троицк. 2018. С. 120–121.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7C98">
        <w:rPr>
          <w:rFonts w:ascii="Times New Roman" w:hAnsi="Times New Roman"/>
          <w:sz w:val="24"/>
          <w:szCs w:val="24"/>
        </w:rPr>
        <w:t xml:space="preserve">Гракова О.В. Углеродное вещество в сланцах </w:t>
      </w:r>
      <w:proofErr w:type="spellStart"/>
      <w:r w:rsidRPr="000F7C98">
        <w:rPr>
          <w:rFonts w:ascii="Times New Roman" w:hAnsi="Times New Roman"/>
          <w:sz w:val="24"/>
          <w:szCs w:val="24"/>
        </w:rPr>
        <w:t>немурьюганской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свиты (Полярный Урал) // Материалы докладов XXIV молодежной научной школы «Металлогения древних и современных океанов – 2018». Миасс, 2018. С. 283–285.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7C98">
        <w:rPr>
          <w:rFonts w:ascii="Times New Roman" w:hAnsi="Times New Roman"/>
          <w:sz w:val="24"/>
          <w:szCs w:val="24"/>
        </w:rPr>
        <w:t>Журавлев А.В. Состав органического вещества конодонтовых элементов// Современная микропалеонтология – проблемы и перспективы: Сборник тезисов XVII Всероссийского Микропалеонтологического совещания. Казань, 2018. С.35.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7C98">
        <w:rPr>
          <w:rFonts w:ascii="Times New Roman" w:hAnsi="Times New Roman"/>
          <w:sz w:val="24"/>
          <w:szCs w:val="24"/>
        </w:rPr>
        <w:t>Матвеев В.А. Биогенные структуры в силурийских строматолитах (Тимано-Североуральский регион) //Современная микропалеонтология – проблемы и перспективы: Сборник тезисов XVII Всероссийского Микропалеонтологического совещания. Казань, 2018. С. 60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7C98">
        <w:rPr>
          <w:rFonts w:ascii="Times New Roman" w:hAnsi="Times New Roman"/>
          <w:sz w:val="24"/>
          <w:szCs w:val="24"/>
        </w:rPr>
        <w:t xml:space="preserve">Матвеев В.А. Основные морфологические типы </w:t>
      </w:r>
      <w:proofErr w:type="spellStart"/>
      <w:r w:rsidRPr="000F7C98">
        <w:rPr>
          <w:rFonts w:ascii="Times New Roman" w:hAnsi="Times New Roman"/>
          <w:sz w:val="24"/>
          <w:szCs w:val="24"/>
        </w:rPr>
        <w:t>строматолитовых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построек силура (Тимано-Североуральский регион) // Тезисы докладов Девятой Сибирской конференции молодых ученых по наукам о Земле (19-23 ноября 2018 г.). - Новосибирск</w:t>
      </w:r>
      <w:proofErr w:type="gramStart"/>
      <w:r w:rsidRPr="000F7C98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0F7C98">
        <w:rPr>
          <w:rFonts w:ascii="Times New Roman" w:hAnsi="Times New Roman"/>
          <w:sz w:val="24"/>
          <w:szCs w:val="24"/>
        </w:rPr>
        <w:t xml:space="preserve"> ОИГГМ СО РАН, 2018.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7C98">
        <w:rPr>
          <w:rFonts w:ascii="Times New Roman" w:hAnsi="Times New Roman"/>
          <w:sz w:val="24"/>
          <w:szCs w:val="24"/>
        </w:rPr>
        <w:lastRenderedPageBreak/>
        <w:t xml:space="preserve">Плотицын А.Н., Груздев Д.А., Журавлев А.В. Влияние тафономии на биостратиграфию </w:t>
      </w:r>
      <w:proofErr w:type="spellStart"/>
      <w:r w:rsidRPr="000F7C98">
        <w:rPr>
          <w:rFonts w:ascii="Times New Roman" w:hAnsi="Times New Roman"/>
          <w:sz w:val="24"/>
          <w:szCs w:val="24"/>
        </w:rPr>
        <w:t>глубоководно</w:t>
      </w:r>
      <w:proofErr w:type="spellEnd"/>
      <w:r w:rsidRPr="000F7C98">
        <w:rPr>
          <w:rFonts w:ascii="Times New Roman" w:hAnsi="Times New Roman"/>
          <w:sz w:val="24"/>
          <w:szCs w:val="24"/>
        </w:rPr>
        <w:t>-шельфовых отложений по конодонтам // Современная микропалеонтология – проблемы и перспективы: Сборник тезисов XVII Всероссийского Микропалеонтологического совещания. Казань, 2018. С. 39.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7C98">
        <w:rPr>
          <w:rFonts w:ascii="Times New Roman" w:hAnsi="Times New Roman"/>
          <w:sz w:val="24"/>
          <w:szCs w:val="24"/>
        </w:rPr>
        <w:t xml:space="preserve">Соболев Д.Б. Морфология представителей семейств </w:t>
      </w:r>
      <w:proofErr w:type="spellStart"/>
      <w:r w:rsidRPr="000F7C98">
        <w:rPr>
          <w:rFonts w:ascii="Times New Roman" w:hAnsi="Times New Roman"/>
          <w:sz w:val="24"/>
          <w:szCs w:val="24"/>
        </w:rPr>
        <w:t>Editiidae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</w:rPr>
        <w:t>Knupfer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, 1967 и </w:t>
      </w:r>
      <w:proofErr w:type="spellStart"/>
      <w:r w:rsidRPr="000F7C98">
        <w:rPr>
          <w:rFonts w:ascii="Times New Roman" w:hAnsi="Times New Roman"/>
          <w:sz w:val="24"/>
          <w:szCs w:val="24"/>
        </w:rPr>
        <w:t>Adeditiidae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</w:rPr>
        <w:t>Gramm</w:t>
      </w:r>
      <w:proofErr w:type="spellEnd"/>
      <w:r w:rsidRPr="000F7C98">
        <w:rPr>
          <w:rFonts w:ascii="Times New Roman" w:hAnsi="Times New Roman"/>
          <w:sz w:val="24"/>
          <w:szCs w:val="24"/>
        </w:rPr>
        <w:t>, 1992 (OSTRACODA) // Современная микропалеонтология – проблемы и перспективы: Сборник тезисов XVII Всероссийского Микропалеонтологического совещания. Казань, 2018. С. 31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F7C98">
        <w:rPr>
          <w:rFonts w:ascii="Times New Roman" w:hAnsi="Times New Roman"/>
          <w:sz w:val="24"/>
          <w:szCs w:val="24"/>
        </w:rPr>
        <w:t>Соболева М.А. Конодонты нижнего доманика (</w:t>
      </w:r>
      <w:proofErr w:type="spellStart"/>
      <w:r w:rsidRPr="000F7C98">
        <w:rPr>
          <w:rFonts w:ascii="Times New Roman" w:hAnsi="Times New Roman"/>
          <w:sz w:val="24"/>
          <w:szCs w:val="24"/>
        </w:rPr>
        <w:t>франский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ярус, верхний девон западного склона Приполярного и Полярного Урала, южной части гряды Чернышева и Южного Тимана  //Современная микропалеонтология – проблемы и перспективы:</w:t>
      </w:r>
      <w:proofErr w:type="gramEnd"/>
      <w:r w:rsidRPr="000F7C98">
        <w:rPr>
          <w:rFonts w:ascii="Times New Roman" w:hAnsi="Times New Roman"/>
          <w:sz w:val="24"/>
          <w:szCs w:val="24"/>
        </w:rPr>
        <w:t xml:space="preserve"> Сборник тезисов XVII Всероссийского Микропалеонтологического совещания. Казань, 2018. С. 39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7C98">
        <w:rPr>
          <w:rFonts w:ascii="Times New Roman" w:hAnsi="Times New Roman"/>
          <w:sz w:val="24"/>
          <w:szCs w:val="24"/>
        </w:rPr>
        <w:t xml:space="preserve">Сокерина Н. В., Майорова Т. П., Исаенко С.И. История формирования кварцевых жил </w:t>
      </w:r>
      <w:proofErr w:type="spellStart"/>
      <w:r w:rsidRPr="000F7C98">
        <w:rPr>
          <w:rFonts w:ascii="Times New Roman" w:hAnsi="Times New Roman"/>
          <w:sz w:val="24"/>
          <w:szCs w:val="24"/>
        </w:rPr>
        <w:t>Яроташорской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площади по данным изучения флюидных включений (Приполярный Урал) // XVIII Всероссийская конференция по термобарогеохимии: Москва, Минералогический музей им. А.Е. Ферсмана. С. 115—117.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7C98">
        <w:rPr>
          <w:rFonts w:ascii="Times New Roman" w:hAnsi="Times New Roman"/>
          <w:sz w:val="24"/>
          <w:szCs w:val="24"/>
        </w:rPr>
        <w:t xml:space="preserve">Сокерина Н.В., Майорова Т.П., Исаенко С.И. История формирования кварцевых жил </w:t>
      </w:r>
      <w:proofErr w:type="spellStart"/>
      <w:r w:rsidRPr="000F7C98">
        <w:rPr>
          <w:rFonts w:ascii="Times New Roman" w:hAnsi="Times New Roman"/>
          <w:sz w:val="24"/>
          <w:szCs w:val="24"/>
        </w:rPr>
        <w:t>Яроташорской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площади по данным изучения флюидных включений (Приполярный Урал) // XVIII Всероссийская конференция по термобарогеохимии: Москва, Минералогический музей им. А.Е. Ферсмана. 2018. С. 115—117.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7C98">
        <w:rPr>
          <w:rFonts w:ascii="Times New Roman" w:hAnsi="Times New Roman"/>
          <w:sz w:val="24"/>
          <w:szCs w:val="24"/>
        </w:rPr>
        <w:t xml:space="preserve">Уляшев В.В., Шумилова Т.Г. Моделирование импактного процесса </w:t>
      </w:r>
      <w:proofErr w:type="spellStart"/>
      <w:r w:rsidRPr="000F7C98">
        <w:rPr>
          <w:rFonts w:ascii="Times New Roman" w:hAnsi="Times New Roman"/>
          <w:sz w:val="24"/>
          <w:szCs w:val="24"/>
        </w:rPr>
        <w:t>короткоимпульсным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лазерным воздействием // Всероссийский ежегодный семинар по экспериментальной минералогии, петрологии, геохимии–2018. Москва. С. 78–79.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0F7C98">
        <w:rPr>
          <w:rFonts w:ascii="Times New Roman" w:hAnsi="Times New Roman"/>
          <w:sz w:val="24"/>
          <w:szCs w:val="24"/>
        </w:rPr>
        <w:t xml:space="preserve">Уляшев В.В., Шумилова Т.Г., </w:t>
      </w:r>
      <w:proofErr w:type="spellStart"/>
      <w:r w:rsidRPr="000F7C98">
        <w:rPr>
          <w:rFonts w:ascii="Times New Roman" w:hAnsi="Times New Roman"/>
          <w:sz w:val="24"/>
          <w:szCs w:val="24"/>
        </w:rPr>
        <w:t>Кульницкий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Б.А., Пережогин И.А. Исследование полифазных апоугольных импактных агрегатов методом просвечивающей электронной микроскопии // Одиннадцатая Международная конференция «Углерод: фундаментальные проблемы науки, материаловедение, технология». Москва, Троицк. 2018. С. 481–483.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F7C98">
        <w:rPr>
          <w:rFonts w:ascii="Times New Roman" w:hAnsi="Times New Roman"/>
          <w:sz w:val="24"/>
          <w:szCs w:val="24"/>
        </w:rPr>
        <w:t xml:space="preserve">Шанина С.Н., Бурдельная Н.С., Валяева О.В., Бушнев Д.А. Нормальные и </w:t>
      </w:r>
      <w:proofErr w:type="spellStart"/>
      <w:r w:rsidRPr="000F7C98">
        <w:rPr>
          <w:rFonts w:ascii="Times New Roman" w:hAnsi="Times New Roman"/>
          <w:sz w:val="24"/>
          <w:szCs w:val="24"/>
        </w:rPr>
        <w:t>изопреноидные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</w:rPr>
        <w:t>алкилбензолы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в органическом веществе Верхнепечорского </w:t>
      </w:r>
      <w:proofErr w:type="spellStart"/>
      <w:r w:rsidRPr="000F7C98">
        <w:rPr>
          <w:rFonts w:ascii="Times New Roman" w:hAnsi="Times New Roman"/>
          <w:sz w:val="24"/>
          <w:szCs w:val="24"/>
        </w:rPr>
        <w:t>калиеносного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бассейна // Тезисы докладов Международных конференций «Перспективные материалы с иерархической структурой для новых технологий и надежных конструкций» и «Химия нефти и газа» в рамках Международного симпозиума «Иерархические материалы: разработка и приложения для новых технологий и надежных конструкций».</w:t>
      </w:r>
      <w:proofErr w:type="gramEnd"/>
      <w:r w:rsidRPr="000F7C98">
        <w:rPr>
          <w:rFonts w:ascii="Times New Roman" w:hAnsi="Times New Roman"/>
          <w:sz w:val="24"/>
          <w:szCs w:val="24"/>
        </w:rPr>
        <w:t xml:space="preserve"> Томск: Издательский Дом ТГУ, 2018. С. 699.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0F7C98">
        <w:rPr>
          <w:rFonts w:ascii="Times New Roman" w:hAnsi="Times New Roman"/>
          <w:sz w:val="24"/>
          <w:szCs w:val="24"/>
        </w:rPr>
        <w:t xml:space="preserve">Шанина, С.Н. Бурдельная Н.С., Валяева О.В., Бушнев Д.А. Нормальные и </w:t>
      </w:r>
      <w:proofErr w:type="spellStart"/>
      <w:r w:rsidRPr="000F7C98">
        <w:rPr>
          <w:rFonts w:ascii="Times New Roman" w:hAnsi="Times New Roman"/>
          <w:sz w:val="24"/>
          <w:szCs w:val="24"/>
        </w:rPr>
        <w:t>изопреноидные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</w:rPr>
        <w:t>алкилбензолы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в органическом веществе Верхнепечорского </w:t>
      </w:r>
      <w:proofErr w:type="spellStart"/>
      <w:r w:rsidRPr="000F7C98">
        <w:rPr>
          <w:rFonts w:ascii="Times New Roman" w:hAnsi="Times New Roman"/>
          <w:sz w:val="24"/>
          <w:szCs w:val="24"/>
        </w:rPr>
        <w:t>калиеносного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бассейна // Тезисы докладов Международных конференций «Перспективные материалы с иерархической структурой для новых технологий и надежных конструкций» и «Химия нефти и газа» в рамках Международного симпозиума «Иерархические материалы: разработка и приложения для новых технологий и надежных конструкций» 1 - 5 октября</w:t>
      </w:r>
      <w:proofErr w:type="gramEnd"/>
      <w:r w:rsidRPr="000F7C98">
        <w:rPr>
          <w:rFonts w:ascii="Times New Roman" w:hAnsi="Times New Roman"/>
          <w:sz w:val="24"/>
          <w:szCs w:val="24"/>
        </w:rPr>
        <w:t xml:space="preserve"> 2018 года, Томск, Россия. Издательский Дом ТГУ, 2018.C. 699.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r w:rsidRPr="000F7C98">
        <w:rPr>
          <w:rFonts w:ascii="Times New Roman" w:hAnsi="Times New Roman"/>
          <w:sz w:val="24"/>
          <w:szCs w:val="24"/>
        </w:rPr>
        <w:t xml:space="preserve">Шумилова Т.Г. Разновидности импактных алмазов и механизмы их образования // XIII Международная научная конференция "Углерод: </w:t>
      </w:r>
      <w:r w:rsidRPr="000F7C98">
        <w:rPr>
          <w:rFonts w:ascii="Times New Roman" w:hAnsi="Times New Roman"/>
          <w:sz w:val="24"/>
          <w:szCs w:val="24"/>
        </w:rPr>
        <w:lastRenderedPageBreak/>
        <w:t>фундаментальные проблемы науки, материаловедение, технология". Москва</w:t>
      </w:r>
      <w:r w:rsidRPr="000F7C98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0F7C98">
        <w:rPr>
          <w:rFonts w:ascii="Times New Roman" w:hAnsi="Times New Roman"/>
          <w:sz w:val="24"/>
          <w:szCs w:val="24"/>
        </w:rPr>
        <w:t>Троицк</w:t>
      </w:r>
      <w:r w:rsidRPr="000F7C98">
        <w:rPr>
          <w:rFonts w:ascii="Times New Roman" w:hAnsi="Times New Roman"/>
          <w:sz w:val="24"/>
          <w:szCs w:val="24"/>
          <w:lang w:val="en-US"/>
        </w:rPr>
        <w:t xml:space="preserve">, 2018 – </w:t>
      </w:r>
      <w:r w:rsidRPr="000F7C98">
        <w:rPr>
          <w:rFonts w:ascii="Times New Roman" w:hAnsi="Times New Roman"/>
          <w:sz w:val="24"/>
          <w:szCs w:val="24"/>
        </w:rPr>
        <w:t>С</w:t>
      </w:r>
      <w:r w:rsidRPr="000F7C98">
        <w:rPr>
          <w:rFonts w:ascii="Times New Roman" w:hAnsi="Times New Roman"/>
          <w:sz w:val="24"/>
          <w:szCs w:val="24"/>
          <w:lang w:val="en-US"/>
        </w:rPr>
        <w:t>.548–549.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Ahlberg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P.E.,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Beznosov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P. An extremely primitive miniature tetrapod from the Late Devonian (Early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Famennian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) of North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Timan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, Russia // Abstracts of </w:t>
      </w:r>
      <w:proofErr w:type="gramStart"/>
      <w:r w:rsidRPr="000F7C98">
        <w:rPr>
          <w:rFonts w:ascii="Times New Roman" w:hAnsi="Times New Roman"/>
          <w:sz w:val="24"/>
          <w:szCs w:val="24"/>
          <w:lang w:val="en-US"/>
        </w:rPr>
        <w:t>The</w:t>
      </w:r>
      <w:proofErr w:type="gramEnd"/>
      <w:r w:rsidRPr="000F7C98">
        <w:rPr>
          <w:rFonts w:ascii="Times New Roman" w:hAnsi="Times New Roman"/>
          <w:sz w:val="24"/>
          <w:szCs w:val="24"/>
          <w:lang w:val="en-US"/>
        </w:rPr>
        <w:t xml:space="preserve"> 66th Symposium of Vertebrate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Palaeontology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and Comparative Anatomy and the 27th meeting of the Symposium of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Palaeontological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Preparation and Conservation. Manchester, 2018.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Galamay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A.,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Shanina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S.,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Ilyina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N. Fossil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Prasinophytes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in fluid inclusions of halite from the Lower Permian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evaporite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deposits (Upper Pechora Basin, Russia). 10th European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Palaeobotany&amp;Palynology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Conference. University </w:t>
      </w:r>
      <w:proofErr w:type="gramStart"/>
      <w:r w:rsidRPr="000F7C98">
        <w:rPr>
          <w:rFonts w:ascii="Times New Roman" w:hAnsi="Times New Roman"/>
          <w:sz w:val="24"/>
          <w:szCs w:val="24"/>
          <w:lang w:val="en-US"/>
        </w:rPr>
        <w:t>college</w:t>
      </w:r>
      <w:proofErr w:type="gramEnd"/>
      <w:r w:rsidRPr="000F7C98">
        <w:rPr>
          <w:rFonts w:ascii="Times New Roman" w:hAnsi="Times New Roman"/>
          <w:sz w:val="24"/>
          <w:szCs w:val="24"/>
          <w:lang w:val="en-US"/>
        </w:rPr>
        <w:t xml:space="preserve"> Dublin, Ireland, 12-17 August, 2018. Abstracts. P. 229. P. 201.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Galamay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A.R.,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Shanina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S.N.,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Ilyina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N.V. Fossil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Prasinophytes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in fluid inclusions of halite from the Lower Permian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evaporite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deposits  (Upper Pechora Basin, Russia) // Abstract 10th European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Paleobotany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&amp;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Palinology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Conference. University College Dublin, 2018. P. 201.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Golubev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Ye.A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T.G.,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S.I Structure of natural impact glasses on AFM data. / Scanning Probe Microscopy. Abstract Book of International Conference.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Ekaterinburg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>, Ural Federal University, 2018. P. 61.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Golubev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Ye.A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T.G.,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S.I Structure of natural impact glasses on AFM data. / Scanning Probe Microscopy. Abstract Book of International Conference.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Ekaterinburg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>, Ural Federal University, 2018. P. 61.</w:t>
      </w:r>
    </w:p>
    <w:p w:rsidR="000F7C98" w:rsidRPr="001D7723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Ilyina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N.,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Konstantinov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A. Stratigraphic distribution of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miospores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in the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Ladinian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(Middle Triassic) deposits at Cape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Tsvetkov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section, East Taimyr, Northern Middle Siberia, Russia. 10th European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Palaeobotany&amp;Palynology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Conference. University </w:t>
      </w:r>
      <w:proofErr w:type="gramStart"/>
      <w:r w:rsidRPr="000F7C98">
        <w:rPr>
          <w:rFonts w:ascii="Times New Roman" w:hAnsi="Times New Roman"/>
          <w:sz w:val="24"/>
          <w:szCs w:val="24"/>
          <w:lang w:val="en-US"/>
        </w:rPr>
        <w:t>college</w:t>
      </w:r>
      <w:proofErr w:type="gramEnd"/>
      <w:r w:rsidRPr="000F7C98">
        <w:rPr>
          <w:rFonts w:ascii="Times New Roman" w:hAnsi="Times New Roman"/>
          <w:sz w:val="24"/>
          <w:szCs w:val="24"/>
          <w:lang w:val="en-US"/>
        </w:rPr>
        <w:t xml:space="preserve"> Dublin, Ireland, 12-17 August, 2018. Abstracts. P. 229.</w:t>
      </w:r>
    </w:p>
    <w:p w:rsidR="001D7723" w:rsidRPr="001D7723" w:rsidRDefault="001D7723" w:rsidP="001D772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Kanev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B.,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Beznosova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T.,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Kurovics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E.,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Kotova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O.,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Gomze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L. Some mineral deposits for building materials and facing stones in the Ludlow and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Pridoli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region of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Komi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Republic in Russia // 5th International Conference on Competitive Materials and Technology Processes: Book of Abstracts.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Igrex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Ltd, 2018. P. 228.</w:t>
      </w:r>
    </w:p>
    <w:p w:rsidR="001D7723" w:rsidRPr="000F7C98" w:rsidRDefault="001D7723" w:rsidP="001D772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Kotova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O. New adsorbent materials on the base of minerals and industrial waste // 5th International Conference on Competitive Materials and Technology Processes: Book of Abstracts.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Igrex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Ltd, 2018. P. 45.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Männik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P.,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Beznosova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T.M.,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Zhuravlev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A.V.,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Matveev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V.A.,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Plotitsin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A.N.,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Sokolova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L.V.,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Gruzdev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D.A.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Eustatic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events on the Palaeozoic carbonate platform in the NE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Baltica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Palaeocontinent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– comparative study of the biotic and abiotic changes. ICAM8 Abstracts. Session Stratigraphy &amp; biostratigraphy. 2018. https://icamviii.geo.su.se/en/all</w:t>
      </w:r>
      <w:r w:rsidRPr="001D7723">
        <w:rPr>
          <w:lang w:val="en-US"/>
        </w:rPr>
        <w:t xml:space="preserve"> </w:t>
      </w:r>
      <w:r w:rsidRPr="000F7C98">
        <w:rPr>
          <w:rFonts w:ascii="Times New Roman" w:hAnsi="Times New Roman"/>
          <w:sz w:val="24"/>
          <w:szCs w:val="24"/>
          <w:lang w:val="en-US"/>
        </w:rPr>
        <w:t xml:space="preserve">abstracts/Session%20stratigraphy%20biostratigraphy.pdf </w:t>
      </w:r>
    </w:p>
    <w:p w:rsidR="000F7C98" w:rsidRPr="001D7723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Mityusheva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T. P.,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Katkova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V. I.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Minerogenesis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F7C98">
        <w:rPr>
          <w:rFonts w:ascii="Times New Roman" w:hAnsi="Times New Roman"/>
          <w:sz w:val="24"/>
          <w:szCs w:val="24"/>
        </w:rPr>
        <w:t>о</w:t>
      </w:r>
      <w:r w:rsidRPr="000F7C98">
        <w:rPr>
          <w:rFonts w:ascii="Times New Roman" w:hAnsi="Times New Roman"/>
          <w:sz w:val="24"/>
          <w:szCs w:val="24"/>
          <w:lang w:val="en-US"/>
        </w:rPr>
        <w:t xml:space="preserve">n the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Timan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macrophytes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// Biogenic-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abiogenic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interactions in natural and anthropogenic systems.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Tez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. VI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Internaional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Symposium. Saint Petersburg. 2018. </w:t>
      </w:r>
      <w:r w:rsidRPr="000F7C98">
        <w:rPr>
          <w:rFonts w:ascii="Times New Roman" w:hAnsi="Times New Roman"/>
          <w:sz w:val="24"/>
          <w:szCs w:val="24"/>
        </w:rPr>
        <w:t>С</w:t>
      </w:r>
      <w:r w:rsidRPr="000F7C98">
        <w:rPr>
          <w:rFonts w:ascii="Times New Roman" w:hAnsi="Times New Roman"/>
          <w:sz w:val="24"/>
          <w:szCs w:val="24"/>
          <w:lang w:val="en-US"/>
        </w:rPr>
        <w:t>.123—124.</w:t>
      </w:r>
    </w:p>
    <w:p w:rsidR="001D7723" w:rsidRPr="000F7C98" w:rsidRDefault="001D7723" w:rsidP="001D7723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Shchemelinina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T.,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Kotova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O.,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Harja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M.,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Anchugova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E.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Biogeosorbents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for solving ecological problems // 5th International Conference on Competitive Materials and Technology Processes: Book of Abstracts. </w:t>
      </w:r>
      <w:proofErr w:type="spellStart"/>
      <w:r w:rsidRPr="001D7723">
        <w:rPr>
          <w:rFonts w:ascii="Times New Roman" w:hAnsi="Times New Roman"/>
          <w:sz w:val="24"/>
          <w:szCs w:val="24"/>
          <w:lang w:val="en-US"/>
        </w:rPr>
        <w:t>Igrex</w:t>
      </w:r>
      <w:proofErr w:type="spellEnd"/>
      <w:r w:rsidRPr="001D7723">
        <w:rPr>
          <w:rFonts w:ascii="Times New Roman" w:hAnsi="Times New Roman"/>
          <w:sz w:val="24"/>
          <w:szCs w:val="24"/>
          <w:lang w:val="en-US"/>
        </w:rPr>
        <w:t xml:space="preserve"> Ltd, 2018. P. 199.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T.G. Variety of impact diamonds and mechanisms of their formation // Abstracts of International Conference dedicated to the 110th anniversary of Academician Vladimir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Stepanovich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Sobolev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>. THE PROBLEMS OF MAGMATIC AND METAMORPHIC PETROLOGY, GEODYNAMICS AND GENESIS OF DIAMONDS. Novosibirsk, 9-14 June 2018.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T.G.,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Ulyashev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V.V.,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S.I. A new type of impact diamonds: diamond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paramorphs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after wood relics // 81st Annual Meeting of The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Meteoritical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Society. 2018 (LPI Contrib. No. 2067) 6090.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lastRenderedPageBreak/>
        <w:t>Shumilova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T.G.,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Zubov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A.A.,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S.I. Discovery of Upper-Going Intrusive Complex of Ultrahigh Pressure Impact Melt Glasses in Kara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Astrobleme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// 81st Annual Meeting of The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Meteoritical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Society. 2018 (LPI Contrib. No. 2067) 6089.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Tel’nova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O.,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KulkovA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., Marshall J. Understanding the systematic relationships of Devonian spores from integrated studies using light microscopy, SEM, TEM ultrastructure and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nanotomography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// 5th International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Palaeontological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congress (IPC5) in Paris, France, July 9th - 13th‚ 2018.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Udoratina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O. V.,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Nikulova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N. Yu.,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Burtsev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I. N. Specific REE distribution in rocks (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Kosyu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deposit, Meddle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Timan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) // Proc. XXXV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Int.Conf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>. “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Magmatism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of the Earth and related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strategicmetal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deposits”, Moscow, GEOKHI. 3–7 September 2018. P.319–321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Zhuk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N.A.,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Rychkova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L.V.,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Chezhina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N.V.,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Lutoev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V.P.,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Makeev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B.A.,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Belyy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B.A.,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Nekipelov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S.V.,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Feltsinger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L.S.,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Vasileva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I.E.,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Arteeva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M.V.,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Busargina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Ya.A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Koksharova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L.A.,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Overin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E.M.,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Karlova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L.O.,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Chichineva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A.I. Phase transitions, magnetic properties, NEXAFS and EPR spectra of BiNb1-xMnxO4-</w:t>
      </w:r>
      <w:r w:rsidRPr="000F7C98">
        <w:rPr>
          <w:rFonts w:ascii="Times New Roman" w:hAnsi="Times New Roman"/>
          <w:sz w:val="24"/>
          <w:szCs w:val="24"/>
        </w:rPr>
        <w:t>δ</w:t>
      </w:r>
      <w:r w:rsidRPr="000F7C98">
        <w:rPr>
          <w:rFonts w:ascii="Times New Roman" w:hAnsi="Times New Roman"/>
          <w:sz w:val="24"/>
          <w:szCs w:val="24"/>
          <w:lang w:val="en-US"/>
        </w:rPr>
        <w:t xml:space="preserve"> // Book of Abstracts of the 16th IUPAC High Temperature Materials Chemistry Conference (HTMC-XVI), July 2-6, 2018,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Ekaterinburg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, Russia / Ural State Pedagogical University.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Ekaterinburg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>, 2018. P.119.</w:t>
      </w:r>
    </w:p>
    <w:p w:rsidR="000F7C98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Zhuk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N.A.,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Rychkova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L.V.,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Feltsinger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L.S.,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Vasileva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I.E.,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Arteeva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M.V.,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Busargina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Ya.A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Overin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E.M.,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Karlova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L.O.,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Chezhina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N.V.,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Lutoev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V.P.,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Makeev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B.A.,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Belyy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V.A.,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Nekipelov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S.V.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Mn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doped BiNbO4 ceramics: phase transitions, magnetic properties, NEXAFS and EPR spectra //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Sviridov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Readings 2018 8th International Conference on Chemistry and Chemical Education: Book of Abstracts. </w:t>
      </w:r>
      <w:proofErr w:type="spellStart"/>
      <w:r w:rsidRPr="000F7C98">
        <w:rPr>
          <w:rFonts w:ascii="Times New Roman" w:hAnsi="Times New Roman"/>
          <w:sz w:val="24"/>
          <w:szCs w:val="24"/>
        </w:rPr>
        <w:t>Minsk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F7C98">
        <w:rPr>
          <w:rFonts w:ascii="Times New Roman" w:hAnsi="Times New Roman"/>
          <w:sz w:val="24"/>
          <w:szCs w:val="24"/>
        </w:rPr>
        <w:t>Krasiko-Print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2018. P. 50. (РИНЦ)</w:t>
      </w:r>
    </w:p>
    <w:p w:rsidR="00860604" w:rsidRPr="000F7C98" w:rsidRDefault="000F7C98" w:rsidP="000F7C98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Zhuravlev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A.V.,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Plotitsyn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A.N.,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Gruzdev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D.A. Carbon isotope ratios in the apatite-protein composites of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conodont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elements –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palaeobiological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proxy// Biogenic – </w:t>
      </w:r>
      <w:proofErr w:type="spellStart"/>
      <w:r w:rsidRPr="000F7C98">
        <w:rPr>
          <w:rFonts w:ascii="Times New Roman" w:hAnsi="Times New Roman"/>
          <w:sz w:val="24"/>
          <w:szCs w:val="24"/>
          <w:lang w:val="en-US"/>
        </w:rPr>
        <w:t>abiogenic</w:t>
      </w:r>
      <w:proofErr w:type="spellEnd"/>
      <w:r w:rsidRPr="000F7C98">
        <w:rPr>
          <w:rFonts w:ascii="Times New Roman" w:hAnsi="Times New Roman"/>
          <w:sz w:val="24"/>
          <w:szCs w:val="24"/>
          <w:lang w:val="en-US"/>
        </w:rPr>
        <w:t xml:space="preserve"> interactions in natural and anthropogenic systems. </w:t>
      </w:r>
      <w:r w:rsidRPr="000F7C98">
        <w:rPr>
          <w:rFonts w:ascii="Times New Roman" w:hAnsi="Times New Roman"/>
          <w:sz w:val="24"/>
          <w:szCs w:val="24"/>
        </w:rPr>
        <w:t xml:space="preserve">VI </w:t>
      </w:r>
      <w:proofErr w:type="spellStart"/>
      <w:r w:rsidRPr="000F7C98">
        <w:rPr>
          <w:rFonts w:ascii="Times New Roman" w:hAnsi="Times New Roman"/>
          <w:sz w:val="24"/>
          <w:szCs w:val="24"/>
        </w:rPr>
        <w:t>International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</w:rPr>
        <w:t>Symposium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F7C98">
        <w:rPr>
          <w:rFonts w:ascii="Times New Roman" w:hAnsi="Times New Roman"/>
          <w:sz w:val="24"/>
          <w:szCs w:val="24"/>
        </w:rPr>
        <w:t>Sain</w:t>
      </w:r>
      <w:bookmarkStart w:id="0" w:name="_GoBack"/>
      <w:bookmarkEnd w:id="0"/>
      <w:r w:rsidRPr="000F7C98">
        <w:rPr>
          <w:rFonts w:ascii="Times New Roman" w:hAnsi="Times New Roman"/>
          <w:sz w:val="24"/>
          <w:szCs w:val="24"/>
        </w:rPr>
        <w:t>t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</w:rPr>
        <w:t>Petersburg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: VVM </w:t>
      </w:r>
      <w:proofErr w:type="spellStart"/>
      <w:r w:rsidRPr="000F7C98">
        <w:rPr>
          <w:rFonts w:ascii="Times New Roman" w:hAnsi="Times New Roman"/>
          <w:sz w:val="24"/>
          <w:szCs w:val="24"/>
        </w:rPr>
        <w:t>publishing</w:t>
      </w:r>
      <w:proofErr w:type="spellEnd"/>
      <w:r w:rsidRPr="000F7C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F7C98">
        <w:rPr>
          <w:rFonts w:ascii="Times New Roman" w:hAnsi="Times New Roman"/>
          <w:sz w:val="24"/>
          <w:szCs w:val="24"/>
        </w:rPr>
        <w:t>Lld</w:t>
      </w:r>
      <w:proofErr w:type="spellEnd"/>
      <w:r w:rsidRPr="000F7C98">
        <w:rPr>
          <w:rFonts w:ascii="Times New Roman" w:hAnsi="Times New Roman"/>
          <w:sz w:val="24"/>
          <w:szCs w:val="24"/>
        </w:rPr>
        <w:t>. 2018. P. 87-88.</w:t>
      </w:r>
    </w:p>
    <w:sectPr w:rsidR="00860604" w:rsidRPr="000F7C98" w:rsidSect="00AD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50D"/>
    <w:multiLevelType w:val="hybridMultilevel"/>
    <w:tmpl w:val="998C3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0289C"/>
    <w:multiLevelType w:val="hybridMultilevel"/>
    <w:tmpl w:val="24D45EF0"/>
    <w:lvl w:ilvl="0" w:tplc="A5BEE44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3910539"/>
    <w:multiLevelType w:val="hybridMultilevel"/>
    <w:tmpl w:val="2830215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6CF55FE"/>
    <w:multiLevelType w:val="hybridMultilevel"/>
    <w:tmpl w:val="850488E4"/>
    <w:lvl w:ilvl="0" w:tplc="18B88C7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B582B"/>
    <w:multiLevelType w:val="hybridMultilevel"/>
    <w:tmpl w:val="7F1CE3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5AC4ABC"/>
    <w:multiLevelType w:val="hybridMultilevel"/>
    <w:tmpl w:val="86644E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C48"/>
    <w:rsid w:val="000271F7"/>
    <w:rsid w:val="000313DC"/>
    <w:rsid w:val="000440E0"/>
    <w:rsid w:val="00045D4C"/>
    <w:rsid w:val="000544E5"/>
    <w:rsid w:val="0009048D"/>
    <w:rsid w:val="000D1932"/>
    <w:rsid w:val="000F5853"/>
    <w:rsid w:val="000F7C98"/>
    <w:rsid w:val="00151C48"/>
    <w:rsid w:val="00157A7D"/>
    <w:rsid w:val="00174220"/>
    <w:rsid w:val="00194BCB"/>
    <w:rsid w:val="001A4842"/>
    <w:rsid w:val="001B4892"/>
    <w:rsid w:val="001B69F7"/>
    <w:rsid w:val="001D7723"/>
    <w:rsid w:val="00255E0C"/>
    <w:rsid w:val="00255FCA"/>
    <w:rsid w:val="00272933"/>
    <w:rsid w:val="00273486"/>
    <w:rsid w:val="002B25A2"/>
    <w:rsid w:val="002B7F50"/>
    <w:rsid w:val="002C2293"/>
    <w:rsid w:val="00317A9C"/>
    <w:rsid w:val="00330531"/>
    <w:rsid w:val="00365BAE"/>
    <w:rsid w:val="003728CC"/>
    <w:rsid w:val="00381F6E"/>
    <w:rsid w:val="003E28B0"/>
    <w:rsid w:val="003F59A2"/>
    <w:rsid w:val="003F74D2"/>
    <w:rsid w:val="0045290C"/>
    <w:rsid w:val="0045636B"/>
    <w:rsid w:val="004B32FE"/>
    <w:rsid w:val="004B3BA8"/>
    <w:rsid w:val="004B7F65"/>
    <w:rsid w:val="00517331"/>
    <w:rsid w:val="00570F16"/>
    <w:rsid w:val="005A7ABD"/>
    <w:rsid w:val="005E0761"/>
    <w:rsid w:val="00631BD5"/>
    <w:rsid w:val="007607DA"/>
    <w:rsid w:val="007641D1"/>
    <w:rsid w:val="00783594"/>
    <w:rsid w:val="00784723"/>
    <w:rsid w:val="0078764B"/>
    <w:rsid w:val="00794A31"/>
    <w:rsid w:val="007A68A0"/>
    <w:rsid w:val="007A6F06"/>
    <w:rsid w:val="007D32D5"/>
    <w:rsid w:val="008400E6"/>
    <w:rsid w:val="00845750"/>
    <w:rsid w:val="00854B78"/>
    <w:rsid w:val="00860604"/>
    <w:rsid w:val="00954A7E"/>
    <w:rsid w:val="00973262"/>
    <w:rsid w:val="009776B9"/>
    <w:rsid w:val="00984C46"/>
    <w:rsid w:val="009D5BA0"/>
    <w:rsid w:val="009F5192"/>
    <w:rsid w:val="009F51B9"/>
    <w:rsid w:val="00A66F08"/>
    <w:rsid w:val="00A842F4"/>
    <w:rsid w:val="00A8692E"/>
    <w:rsid w:val="00AD121A"/>
    <w:rsid w:val="00AD6A66"/>
    <w:rsid w:val="00AF3AA9"/>
    <w:rsid w:val="00B02495"/>
    <w:rsid w:val="00B1017E"/>
    <w:rsid w:val="00B65B08"/>
    <w:rsid w:val="00B83833"/>
    <w:rsid w:val="00BC6FAB"/>
    <w:rsid w:val="00C260E7"/>
    <w:rsid w:val="00C54EE9"/>
    <w:rsid w:val="00C63292"/>
    <w:rsid w:val="00D327F0"/>
    <w:rsid w:val="00D402D1"/>
    <w:rsid w:val="00D4525B"/>
    <w:rsid w:val="00D72BE5"/>
    <w:rsid w:val="00D90DA0"/>
    <w:rsid w:val="00D9629C"/>
    <w:rsid w:val="00DA2180"/>
    <w:rsid w:val="00DF5A32"/>
    <w:rsid w:val="00E1194D"/>
    <w:rsid w:val="00E16B58"/>
    <w:rsid w:val="00E56A85"/>
    <w:rsid w:val="00EA3D93"/>
    <w:rsid w:val="00EB3563"/>
    <w:rsid w:val="00F2012E"/>
    <w:rsid w:val="00F8529B"/>
    <w:rsid w:val="00FD3C4E"/>
    <w:rsid w:val="00FE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33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Emphasis"/>
    <w:qFormat/>
    <w:rsid w:val="00B83833"/>
    <w:rPr>
      <w:i/>
      <w:iCs/>
    </w:rPr>
  </w:style>
  <w:style w:type="character" w:styleId="a5">
    <w:name w:val="Strong"/>
    <w:basedOn w:val="a0"/>
    <w:uiPriority w:val="22"/>
    <w:qFormat/>
    <w:rsid w:val="00B83833"/>
    <w:rPr>
      <w:b/>
      <w:bCs/>
    </w:rPr>
  </w:style>
  <w:style w:type="character" w:customStyle="1" w:styleId="s1">
    <w:name w:val="s1"/>
    <w:basedOn w:val="a0"/>
    <w:rsid w:val="00D90DA0"/>
  </w:style>
  <w:style w:type="character" w:customStyle="1" w:styleId="s3">
    <w:name w:val="s3"/>
    <w:basedOn w:val="a0"/>
    <w:rsid w:val="00D90DA0"/>
  </w:style>
  <w:style w:type="character" w:customStyle="1" w:styleId="s4">
    <w:name w:val="s4"/>
    <w:basedOn w:val="a0"/>
    <w:rsid w:val="00D90DA0"/>
  </w:style>
  <w:style w:type="character" w:styleId="a6">
    <w:name w:val="Hyperlink"/>
    <w:uiPriority w:val="99"/>
    <w:unhideWhenUsed/>
    <w:rsid w:val="00D9629C"/>
    <w:rPr>
      <w:color w:val="0000FF"/>
      <w:u w:val="single"/>
    </w:rPr>
  </w:style>
  <w:style w:type="character" w:customStyle="1" w:styleId="apple-style-span">
    <w:name w:val="apple-style-span"/>
    <w:basedOn w:val="a0"/>
    <w:rsid w:val="00D9629C"/>
  </w:style>
  <w:style w:type="paragraph" w:customStyle="1" w:styleId="TitleIMA2010">
    <w:name w:val="Title_IMA2010"/>
    <w:next w:val="a"/>
    <w:rsid w:val="00D9629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apple-converted-space">
    <w:name w:val="apple-converted-space"/>
    <w:basedOn w:val="a0"/>
    <w:rsid w:val="00D9629C"/>
  </w:style>
  <w:style w:type="character" w:customStyle="1" w:styleId="spelle">
    <w:name w:val="spelle"/>
    <w:basedOn w:val="a0"/>
    <w:rsid w:val="00D962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33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Emphasis"/>
    <w:qFormat/>
    <w:rsid w:val="00B83833"/>
    <w:rPr>
      <w:i/>
      <w:iCs/>
    </w:rPr>
  </w:style>
  <w:style w:type="character" w:styleId="a5">
    <w:name w:val="Strong"/>
    <w:basedOn w:val="a0"/>
    <w:uiPriority w:val="22"/>
    <w:qFormat/>
    <w:rsid w:val="00B83833"/>
    <w:rPr>
      <w:b/>
      <w:bCs/>
    </w:rPr>
  </w:style>
  <w:style w:type="character" w:customStyle="1" w:styleId="s1">
    <w:name w:val="s1"/>
    <w:basedOn w:val="a0"/>
    <w:rsid w:val="00D90DA0"/>
  </w:style>
  <w:style w:type="character" w:customStyle="1" w:styleId="s3">
    <w:name w:val="s3"/>
    <w:basedOn w:val="a0"/>
    <w:rsid w:val="00D90DA0"/>
  </w:style>
  <w:style w:type="character" w:customStyle="1" w:styleId="s4">
    <w:name w:val="s4"/>
    <w:basedOn w:val="a0"/>
    <w:rsid w:val="00D90DA0"/>
  </w:style>
  <w:style w:type="character" w:styleId="a6">
    <w:name w:val="Hyperlink"/>
    <w:uiPriority w:val="99"/>
    <w:unhideWhenUsed/>
    <w:rsid w:val="00D9629C"/>
    <w:rPr>
      <w:color w:val="0000FF"/>
      <w:u w:val="single"/>
    </w:rPr>
  </w:style>
  <w:style w:type="character" w:customStyle="1" w:styleId="apple-style-span">
    <w:name w:val="apple-style-span"/>
    <w:basedOn w:val="a0"/>
    <w:rsid w:val="00D9629C"/>
  </w:style>
  <w:style w:type="paragraph" w:customStyle="1" w:styleId="TitleIMA2010">
    <w:name w:val="Title_IMA2010"/>
    <w:next w:val="a"/>
    <w:rsid w:val="00D9629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apple-converted-space">
    <w:name w:val="apple-converted-space"/>
    <w:basedOn w:val="a0"/>
    <w:rsid w:val="00D9629C"/>
  </w:style>
  <w:style w:type="character" w:customStyle="1" w:styleId="spelle">
    <w:name w:val="spelle"/>
    <w:basedOn w:val="a0"/>
    <w:rsid w:val="00D96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1754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10</cp:revision>
  <dcterms:created xsi:type="dcterms:W3CDTF">2018-10-29T07:00:00Z</dcterms:created>
  <dcterms:modified xsi:type="dcterms:W3CDTF">2018-12-04T12:26:00Z</dcterms:modified>
</cp:coreProperties>
</file>